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2015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6770"/>
      </w:tblGrid>
      <w:tr w:rsidR="00300C60" w:rsidRPr="000C71C0" w:rsidTr="00B76438">
        <w:tc>
          <w:tcPr>
            <w:tcW w:w="5245" w:type="dxa"/>
          </w:tcPr>
          <w:p w:rsidR="00300C60" w:rsidRPr="000C71C0" w:rsidRDefault="00300C60" w:rsidP="00CC7DCE">
            <w:pPr>
              <w:jc w:val="right"/>
              <w:rPr>
                <w:sz w:val="28"/>
                <w:szCs w:val="28"/>
              </w:rPr>
            </w:pPr>
            <w:r w:rsidRPr="000C71C0">
              <w:rPr>
                <w:noProof/>
                <w:sz w:val="28"/>
                <w:szCs w:val="28"/>
              </w:rPr>
              <w:drawing>
                <wp:inline distT="0" distB="0" distL="0" distR="0">
                  <wp:extent cx="842838" cy="631473"/>
                  <wp:effectExtent l="0" t="0" r="0" b="0"/>
                  <wp:docPr id="1" name="Рисунок 1" descr="C:\Users\Хозяин\Documents\Приемная комиссия\2015\ДОД\1 марта 2015\Презентация\Черновики\Лого Г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ocuments\Приемная комиссия\2015\ДОД\1 марта 2015\Презентация\Черновики\Лого Г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2" cy="6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ГОСУДАРСТВЕННЫЙ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УНИВЕРСИТЕТ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>УПРАВЛЕНИЯ</w:t>
            </w:r>
          </w:p>
          <w:p w:rsidR="00300C60" w:rsidRPr="000C71C0" w:rsidRDefault="00300C60" w:rsidP="00CC7DCE">
            <w:pPr>
              <w:rPr>
                <w:sz w:val="28"/>
                <w:szCs w:val="28"/>
              </w:rPr>
            </w:pPr>
          </w:p>
        </w:tc>
      </w:tr>
      <w:tr w:rsidR="00300C60" w:rsidRPr="000C71C0" w:rsidTr="00B76438">
        <w:tc>
          <w:tcPr>
            <w:tcW w:w="12015" w:type="dxa"/>
            <w:gridSpan w:val="2"/>
          </w:tcPr>
          <w:p w:rsidR="00300C60" w:rsidRDefault="00300C60" w:rsidP="00CC7DCE">
            <w:pPr>
              <w:jc w:val="center"/>
              <w:rPr>
                <w:sz w:val="28"/>
                <w:szCs w:val="28"/>
              </w:rPr>
            </w:pPr>
          </w:p>
          <w:p w:rsidR="00B76438" w:rsidRDefault="00D46781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Аннотация </w:t>
            </w:r>
          </w:p>
          <w:p w:rsidR="00300C60" w:rsidRDefault="001523EE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основной профессиональной </w:t>
            </w:r>
            <w:r w:rsidR="00D46781">
              <w:rPr>
                <w:color w:val="0F243E" w:themeColor="text2" w:themeShade="80"/>
                <w:sz w:val="28"/>
                <w:szCs w:val="28"/>
              </w:rPr>
              <w:t>образовательной программы</w:t>
            </w:r>
            <w:r w:rsidR="00F8436E">
              <w:rPr>
                <w:color w:val="0F243E" w:themeColor="text2" w:themeShade="80"/>
                <w:sz w:val="28"/>
                <w:szCs w:val="28"/>
              </w:rPr>
              <w:t xml:space="preserve"> высшего образования  -</w:t>
            </w:r>
          </w:p>
          <w:p w:rsidR="00F8436E" w:rsidRPr="009C1A11" w:rsidRDefault="00B76438" w:rsidP="00B764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программы подготовки научно-педагогических кадров в аспирантуре</w:t>
            </w:r>
          </w:p>
        </w:tc>
      </w:tr>
      <w:tr w:rsidR="00300C60" w:rsidRPr="000C71C0" w:rsidTr="00B76438">
        <w:tc>
          <w:tcPr>
            <w:tcW w:w="12015" w:type="dxa"/>
            <w:gridSpan w:val="2"/>
            <w:shd w:val="clear" w:color="auto" w:fill="0F243E" w:themeFill="text2" w:themeFillShade="80"/>
            <w:vAlign w:val="center"/>
          </w:tcPr>
          <w:p w:rsidR="00300C60" w:rsidRPr="00197D96" w:rsidRDefault="00197D96" w:rsidP="00F8436E">
            <w:pPr>
              <w:jc w:val="center"/>
              <w:rPr>
                <w:b/>
                <w:caps/>
                <w:color w:val="FFFFFF" w:themeColor="background1"/>
                <w:sz w:val="36"/>
                <w:szCs w:val="36"/>
              </w:rPr>
            </w:pPr>
            <w:r w:rsidRPr="00197D96">
              <w:rPr>
                <w:sz w:val="36"/>
                <w:szCs w:val="36"/>
              </w:rPr>
              <w:t>08.00.01 – «Экономическая теория»</w:t>
            </w:r>
          </w:p>
        </w:tc>
      </w:tr>
    </w:tbl>
    <w:p w:rsidR="00300C60" w:rsidRPr="001F3A9E" w:rsidRDefault="00300C60" w:rsidP="00300C60">
      <w:pPr>
        <w:rPr>
          <w:color w:val="0F243E" w:themeColor="text2" w:themeShade="80"/>
        </w:rPr>
      </w:pPr>
    </w:p>
    <w:tbl>
      <w:tblPr>
        <w:tblStyle w:val="a5"/>
        <w:tblpPr w:leftFromText="180" w:rightFromText="180" w:vertAnchor="text" w:tblpX="-993" w:tblpY="1"/>
        <w:tblOverlap w:val="never"/>
        <w:tblW w:w="104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19"/>
        <w:gridCol w:w="7371"/>
      </w:tblGrid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  <w:vAlign w:val="center"/>
          </w:tcPr>
          <w:p w:rsidR="00300C60" w:rsidRPr="00692183" w:rsidRDefault="001523EE" w:rsidP="00197D96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Шифр, н</w:t>
            </w:r>
            <w:r w:rsidR="00692183" w:rsidRPr="00692183">
              <w:rPr>
                <w:b/>
                <w:color w:val="0F243E" w:themeColor="text2" w:themeShade="80"/>
              </w:rPr>
              <w:t xml:space="preserve">аправление подготовки </w:t>
            </w:r>
          </w:p>
        </w:tc>
        <w:tc>
          <w:tcPr>
            <w:tcW w:w="7371" w:type="dxa"/>
            <w:vAlign w:val="center"/>
          </w:tcPr>
          <w:p w:rsidR="00300C60" w:rsidRPr="00692183" w:rsidRDefault="00457B62" w:rsidP="00197D96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t>Направление подготовки – 38.06.01 «Экономика»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  <w:vAlign w:val="center"/>
          </w:tcPr>
          <w:p w:rsidR="00300C60" w:rsidRPr="001F3A9E" w:rsidRDefault="00300C60" w:rsidP="00071B9F">
            <w:pPr>
              <w:jc w:val="center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1E3452" w:rsidRPr="001F3A9E" w:rsidRDefault="001523EE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Исследователь. Преподаватель - исследователь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532"/>
        </w:trPr>
        <w:tc>
          <w:tcPr>
            <w:tcW w:w="3119" w:type="dxa"/>
            <w:vAlign w:val="center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</w:t>
            </w:r>
            <w:r w:rsidR="00B76839">
              <w:rPr>
                <w:color w:val="0F243E" w:themeColor="text2" w:themeShade="80"/>
              </w:rPr>
              <w:t>чная/</w:t>
            </w:r>
            <w:r w:rsidR="00A905A6">
              <w:rPr>
                <w:color w:val="0F243E" w:themeColor="text2" w:themeShade="80"/>
              </w:rPr>
              <w:t>заочная</w:t>
            </w:r>
          </w:p>
        </w:tc>
      </w:tr>
      <w:tr w:rsidR="001F3A9E" w:rsidRPr="001F3A9E" w:rsidTr="00071B9F">
        <w:trPr>
          <w:trHeight w:val="57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692183">
              <w:rPr>
                <w:b/>
                <w:color w:val="0F243E" w:themeColor="text2" w:themeShade="8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4A42AD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В</w:t>
            </w:r>
            <w:r w:rsidR="00B76839">
              <w:rPr>
                <w:color w:val="0F243E" w:themeColor="text2" w:themeShade="80"/>
              </w:rPr>
              <w:t>ыпускники</w:t>
            </w:r>
            <w:r w:rsidR="00C7136C">
              <w:rPr>
                <w:color w:val="0F243E" w:themeColor="text2" w:themeShade="80"/>
              </w:rPr>
              <w:t xml:space="preserve">, имеющие документы о соответствующем уровне высшего образования, подтверждающие присвоение </w:t>
            </w:r>
            <w:r w:rsidR="004A42AD">
              <w:rPr>
                <w:color w:val="0F243E" w:themeColor="text2" w:themeShade="80"/>
              </w:rPr>
              <w:t>квалификации</w:t>
            </w:r>
            <w:r w:rsidR="00C7136C">
              <w:rPr>
                <w:color w:val="0F243E" w:themeColor="text2" w:themeShade="80"/>
              </w:rPr>
              <w:t xml:space="preserve"> специалиста/магистра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  <w:r w:rsidRPr="00692183">
              <w:rPr>
                <w:b/>
                <w:color w:val="0F243E" w:themeColor="text2" w:themeShade="80"/>
              </w:rPr>
              <w:t>Цел</w:t>
            </w:r>
            <w:r w:rsidR="00692183" w:rsidRPr="00692183">
              <w:rPr>
                <w:b/>
                <w:color w:val="0F243E" w:themeColor="text2" w:themeShade="80"/>
              </w:rPr>
              <w:t>и образовательной программы</w:t>
            </w:r>
          </w:p>
        </w:tc>
        <w:tc>
          <w:tcPr>
            <w:tcW w:w="7371" w:type="dxa"/>
          </w:tcPr>
          <w:p w:rsidR="00263DBA" w:rsidRPr="00D46781" w:rsidRDefault="0037161C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 </w:t>
            </w:r>
            <w:r w:rsidR="00457B62">
              <w:t>Целью образовательной программы является формирование у выпускника компетенций, позволяющих осуществлять профессиональную деятельность в следующих областях: экономика и управление предприятием, отраслями и межотраслевыми комплексами; менеджмент; маркетинг; логистика; управление инновациями; экономика предпринимательства, экономика труда, экономика природопользования.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37161C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300C60" w:rsidRPr="00D46781" w:rsidRDefault="008A3DA6" w:rsidP="008A3DA6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rFonts w:cstheme="minorHAnsi"/>
                <w:color w:val="000000"/>
              </w:rPr>
              <w:t xml:space="preserve">д-р </w:t>
            </w:r>
            <w:proofErr w:type="spellStart"/>
            <w:r w:rsidR="001F59F0" w:rsidRPr="00522F36">
              <w:rPr>
                <w:rFonts w:cstheme="minorHAnsi"/>
                <w:color w:val="000000"/>
              </w:rPr>
              <w:t>э</w:t>
            </w:r>
            <w:r>
              <w:rPr>
                <w:rFonts w:cstheme="minorHAnsi"/>
                <w:color w:val="000000"/>
              </w:rPr>
              <w:t>кон</w:t>
            </w:r>
            <w:proofErr w:type="spellEnd"/>
            <w:r w:rsidR="001F59F0" w:rsidRPr="00522F36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</w:t>
            </w:r>
            <w:r w:rsidR="001F59F0" w:rsidRPr="00522F36">
              <w:rPr>
                <w:rFonts w:cstheme="minorHAnsi"/>
                <w:color w:val="000000"/>
              </w:rPr>
              <w:t>н</w:t>
            </w:r>
            <w:r>
              <w:rPr>
                <w:rFonts w:cstheme="minorHAnsi"/>
                <w:color w:val="000000"/>
              </w:rPr>
              <w:t>аук</w:t>
            </w:r>
            <w:r w:rsidR="001F59F0" w:rsidRPr="00522F36">
              <w:rPr>
                <w:rFonts w:cstheme="minorHAnsi"/>
                <w:color w:val="000000"/>
              </w:rPr>
              <w:t xml:space="preserve">, проф. </w:t>
            </w:r>
            <w:proofErr w:type="spellStart"/>
            <w:r w:rsidR="001F59F0" w:rsidRPr="00522F36">
              <w:rPr>
                <w:rFonts w:cstheme="minorHAnsi"/>
                <w:color w:val="000000"/>
              </w:rPr>
              <w:t>Мокий</w:t>
            </w:r>
            <w:proofErr w:type="spellEnd"/>
            <w:r w:rsidR="001F59F0" w:rsidRPr="00522F36">
              <w:rPr>
                <w:rFonts w:cstheme="minorHAnsi"/>
                <w:color w:val="000000"/>
              </w:rPr>
              <w:t xml:space="preserve"> М.С.</w:t>
            </w:r>
            <w:bookmarkStart w:id="0" w:name="_GoBack"/>
            <w:bookmarkEnd w:id="0"/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20C75" w:rsidRPr="00D46781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D46781">
              <w:rPr>
                <w:b/>
                <w:color w:val="0F243E" w:themeColor="text2" w:themeShade="80"/>
              </w:rPr>
              <w:t>П</w:t>
            </w:r>
            <w:r w:rsidR="00D46781" w:rsidRPr="00D46781">
              <w:rPr>
                <w:b/>
                <w:color w:val="0F243E" w:themeColor="text2" w:themeShade="80"/>
              </w:rPr>
              <w:t>рофессиональные дисциплины</w:t>
            </w:r>
          </w:p>
        </w:tc>
        <w:tc>
          <w:tcPr>
            <w:tcW w:w="7371" w:type="dxa"/>
          </w:tcPr>
          <w:p w:rsidR="005F0835" w:rsidRDefault="005F0835" w:rsidP="00457B62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5F0835">
              <w:rPr>
                <w:color w:val="0F243E" w:themeColor="text2" w:themeShade="80"/>
              </w:rPr>
              <w:t>Теория и методология экономической науки</w:t>
            </w:r>
          </w:p>
          <w:p w:rsidR="005F0835" w:rsidRDefault="005F0835" w:rsidP="00457B62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5F0835">
              <w:rPr>
                <w:color w:val="0F243E" w:themeColor="text2" w:themeShade="80"/>
              </w:rPr>
              <w:t>Экономическая теория</w:t>
            </w:r>
          </w:p>
          <w:p w:rsidR="00320C75" w:rsidRDefault="00457B62" w:rsidP="00457B62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457B62">
              <w:rPr>
                <w:color w:val="0F243E" w:themeColor="text2" w:themeShade="80"/>
              </w:rPr>
              <w:t>Экономическая глобализация</w:t>
            </w:r>
          </w:p>
          <w:p w:rsidR="00457B62" w:rsidRDefault="00457B62" w:rsidP="00457B62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457B62">
              <w:rPr>
                <w:color w:val="0F243E" w:themeColor="text2" w:themeShade="80"/>
              </w:rPr>
              <w:t>Институциональные аспекты управления</w:t>
            </w:r>
          </w:p>
          <w:p w:rsidR="00457B62" w:rsidRDefault="00457B62" w:rsidP="00457B62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457B62">
              <w:rPr>
                <w:color w:val="0F243E" w:themeColor="text2" w:themeShade="80"/>
              </w:rPr>
              <w:t>Экономика знаний</w:t>
            </w:r>
          </w:p>
          <w:p w:rsidR="00C612CE" w:rsidRDefault="00C612CE" w:rsidP="00C612C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C612CE">
              <w:rPr>
                <w:color w:val="0F243E" w:themeColor="text2" w:themeShade="80"/>
              </w:rPr>
              <w:t>Управление интеллектуальными ресурсами</w:t>
            </w:r>
          </w:p>
          <w:p w:rsidR="00C612CE" w:rsidRDefault="00C612CE" w:rsidP="00C612C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C612CE">
              <w:rPr>
                <w:color w:val="0F243E" w:themeColor="text2" w:themeShade="80"/>
              </w:rPr>
              <w:t>Новейшие формы экономических измерений</w:t>
            </w:r>
          </w:p>
          <w:p w:rsidR="00C612CE" w:rsidRDefault="00C612CE" w:rsidP="00C612C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C612CE">
              <w:rPr>
                <w:color w:val="0F243E" w:themeColor="text2" w:themeShade="80"/>
              </w:rPr>
              <w:t>Теория экономической безопасности</w:t>
            </w:r>
          </w:p>
          <w:p w:rsidR="00C612CE" w:rsidRDefault="00C612CE" w:rsidP="00C612C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C612CE">
              <w:rPr>
                <w:color w:val="0F243E" w:themeColor="text2" w:themeShade="80"/>
              </w:rPr>
              <w:t>Регулирование современных экономических проблем</w:t>
            </w:r>
          </w:p>
          <w:p w:rsidR="00C612CE" w:rsidRDefault="00C612CE" w:rsidP="00C612C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C612CE">
              <w:rPr>
                <w:color w:val="0F243E" w:themeColor="text2" w:themeShade="80"/>
              </w:rPr>
              <w:t>Современные экономические концепции</w:t>
            </w:r>
          </w:p>
          <w:p w:rsidR="00C612CE" w:rsidRPr="00457B62" w:rsidRDefault="00C612CE" w:rsidP="00C612CE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C612CE">
              <w:rPr>
                <w:color w:val="0F243E" w:themeColor="text2" w:themeShade="80"/>
              </w:rPr>
              <w:t>Формирование потребностей и ценностей в экономических системах</w:t>
            </w:r>
          </w:p>
        </w:tc>
      </w:tr>
    </w:tbl>
    <w:p w:rsidR="0001547A" w:rsidRPr="001F3A9E" w:rsidRDefault="0001547A" w:rsidP="00D46781">
      <w:pPr>
        <w:pBdr>
          <w:bar w:val="single" w:sz="4" w:color="auto"/>
        </w:pBdr>
        <w:rPr>
          <w:color w:val="0F243E" w:themeColor="text2" w:themeShade="80"/>
        </w:rPr>
      </w:pPr>
    </w:p>
    <w:sectPr w:rsidR="0001547A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16" w:rsidRDefault="00294916" w:rsidP="00787318">
      <w:pPr>
        <w:spacing w:after="0" w:line="240" w:lineRule="auto"/>
      </w:pPr>
      <w:r>
        <w:separator/>
      </w:r>
    </w:p>
  </w:endnote>
  <w:endnote w:type="continuationSeparator" w:id="0">
    <w:p w:rsidR="00294916" w:rsidRDefault="00294916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A94404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4.4pt;margin-top:13.35pt;width:677.4pt;height:34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" fillcolor="#17365d [2415]" stroked="f">
          <v:textbox>
            <w:txbxContent>
              <w:p w:rsidR="009C0033" w:rsidRPr="002F24F0" w:rsidRDefault="00901844" w:rsidP="009C0033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</w:p>
              <w:p w:rsidR="009C0033" w:rsidRPr="002F24F0" w:rsidRDefault="006F78BF" w:rsidP="009540C1">
                <w:pPr>
                  <w:pStyle w:val="a6"/>
                  <w:ind w:firstLine="851"/>
                </w:pPr>
                <w:r>
                  <w:t xml:space="preserve">МЕЖДУНАРОДНАЯ </w:t>
                </w:r>
                <w:r w:rsidR="00320C75">
                  <w:t xml:space="preserve">ОБРАЗОВАТЕЛЬНАЯ </w:t>
                </w:r>
                <w:r>
                  <w:t>ПРОГРАММА «МЕЖДУНАРОДНЫЙ МЕНЕДЖМЕНТ»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16" w:rsidRDefault="00294916" w:rsidP="00787318">
      <w:pPr>
        <w:spacing w:after="0" w:line="240" w:lineRule="auto"/>
      </w:pPr>
      <w:r>
        <w:separator/>
      </w:r>
    </w:p>
  </w:footnote>
  <w:footnote w:type="continuationSeparator" w:id="0">
    <w:p w:rsidR="00294916" w:rsidRDefault="00294916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A94404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-84.45pt;margin-top:-14.75pt;width:592.85pt;height:2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<v:textbox>
            <w:txbxContent>
              <w:p w:rsidR="009C0033" w:rsidRDefault="00901844" w:rsidP="009C0033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9C0033" w:rsidRDefault="00294916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C06F83"/>
    <w:multiLevelType w:val="hybridMultilevel"/>
    <w:tmpl w:val="40A08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C60"/>
    <w:rsid w:val="0001547A"/>
    <w:rsid w:val="00027530"/>
    <w:rsid w:val="00071B9F"/>
    <w:rsid w:val="0008539E"/>
    <w:rsid w:val="00131F69"/>
    <w:rsid w:val="001523EE"/>
    <w:rsid w:val="001626DD"/>
    <w:rsid w:val="00197D96"/>
    <w:rsid w:val="001B6CDA"/>
    <w:rsid w:val="001E3452"/>
    <w:rsid w:val="001F3A9E"/>
    <w:rsid w:val="001F59F0"/>
    <w:rsid w:val="0022277A"/>
    <w:rsid w:val="00227A43"/>
    <w:rsid w:val="00263DBA"/>
    <w:rsid w:val="00294916"/>
    <w:rsid w:val="002F7950"/>
    <w:rsid w:val="00300C60"/>
    <w:rsid w:val="00311CD1"/>
    <w:rsid w:val="00320C75"/>
    <w:rsid w:val="003504E4"/>
    <w:rsid w:val="0037161C"/>
    <w:rsid w:val="003B1D68"/>
    <w:rsid w:val="003F693C"/>
    <w:rsid w:val="00415834"/>
    <w:rsid w:val="00457B62"/>
    <w:rsid w:val="004A42AD"/>
    <w:rsid w:val="004E2D2D"/>
    <w:rsid w:val="004F27DD"/>
    <w:rsid w:val="00511775"/>
    <w:rsid w:val="00541494"/>
    <w:rsid w:val="005B2125"/>
    <w:rsid w:val="005E1200"/>
    <w:rsid w:val="005F0835"/>
    <w:rsid w:val="006066C4"/>
    <w:rsid w:val="0062118D"/>
    <w:rsid w:val="006341A6"/>
    <w:rsid w:val="00692183"/>
    <w:rsid w:val="006B102D"/>
    <w:rsid w:val="006C58E0"/>
    <w:rsid w:val="006D461D"/>
    <w:rsid w:val="006F78BF"/>
    <w:rsid w:val="00710D3D"/>
    <w:rsid w:val="00725915"/>
    <w:rsid w:val="00787318"/>
    <w:rsid w:val="007A4315"/>
    <w:rsid w:val="007E35DC"/>
    <w:rsid w:val="007F7296"/>
    <w:rsid w:val="008040FB"/>
    <w:rsid w:val="00835192"/>
    <w:rsid w:val="00882C68"/>
    <w:rsid w:val="008A392F"/>
    <w:rsid w:val="008A3DA6"/>
    <w:rsid w:val="00901844"/>
    <w:rsid w:val="0092768F"/>
    <w:rsid w:val="0095174A"/>
    <w:rsid w:val="009E1FE9"/>
    <w:rsid w:val="00A05428"/>
    <w:rsid w:val="00A178FF"/>
    <w:rsid w:val="00A905A6"/>
    <w:rsid w:val="00A94404"/>
    <w:rsid w:val="00A95A5F"/>
    <w:rsid w:val="00AA50E4"/>
    <w:rsid w:val="00AC01D4"/>
    <w:rsid w:val="00AF41AA"/>
    <w:rsid w:val="00B26D1D"/>
    <w:rsid w:val="00B44847"/>
    <w:rsid w:val="00B76438"/>
    <w:rsid w:val="00B76839"/>
    <w:rsid w:val="00B84174"/>
    <w:rsid w:val="00B9512F"/>
    <w:rsid w:val="00C41849"/>
    <w:rsid w:val="00C612CE"/>
    <w:rsid w:val="00C7136C"/>
    <w:rsid w:val="00C76BAF"/>
    <w:rsid w:val="00C844FC"/>
    <w:rsid w:val="00C95BBB"/>
    <w:rsid w:val="00CC7D40"/>
    <w:rsid w:val="00CD4C10"/>
    <w:rsid w:val="00D121B2"/>
    <w:rsid w:val="00D46781"/>
    <w:rsid w:val="00E06CD5"/>
    <w:rsid w:val="00E664AF"/>
    <w:rsid w:val="00E87B09"/>
    <w:rsid w:val="00EA09C6"/>
    <w:rsid w:val="00F0305D"/>
    <w:rsid w:val="00F309A7"/>
    <w:rsid w:val="00F41DAD"/>
    <w:rsid w:val="00F75777"/>
    <w:rsid w:val="00F8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В.В.Б.</cp:lastModifiedBy>
  <cp:revision>10</cp:revision>
  <dcterms:created xsi:type="dcterms:W3CDTF">2016-06-24T12:29:00Z</dcterms:created>
  <dcterms:modified xsi:type="dcterms:W3CDTF">2016-07-04T12:11:00Z</dcterms:modified>
</cp:coreProperties>
</file>