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01" w:rsidRPr="00F05901" w:rsidRDefault="00F05901" w:rsidP="00F05901">
      <w:pPr>
        <w:jc w:val="both"/>
      </w:pPr>
      <w:bookmarkStart w:id="0" w:name="_GoBack"/>
      <w:r w:rsidRPr="00F05901">
        <w:rPr>
          <w:b/>
        </w:rPr>
        <w:t>1-ого сентября в Государственном университете управления прошла торжественная часть, приуроченная ко Дню знаний.</w:t>
      </w:r>
      <w:r w:rsidRPr="00F05901">
        <w:t xml:space="preserve"> </w:t>
      </w:r>
      <w:bookmarkEnd w:id="0"/>
      <w:r w:rsidRPr="00F05901">
        <w:t>С речью выступил и командир ССО ГУУ Антон Антипов, в ходе которой передал поздравления первокурсникам, а также вкратце обозначил деятельность ВСКС и отряда в частности. Для новоиспеченных студентов в этот день был организованно показательное выступление, целью которого – демонстрация приобретенных навыков и знаний студентов-добровольцев ССО ГУУ, а именно: локализация очага возгорания с последующей его ликвидацией. Также были произведены работы гидравлическим инструментом с целью деблокирования пострадавшего и оказания ему первой помощи.</w:t>
      </w:r>
    </w:p>
    <w:p w:rsidR="00F05901" w:rsidRDefault="00F05901" w:rsidP="00F059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6E9FAA4" wp14:editId="394150F3">
            <wp:extent cx="5267582" cy="35147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TVeWssmh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450" cy="352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901" w:rsidRDefault="00F05901" w:rsidP="00F059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9CB5F49" wp14:editId="2A13214D">
            <wp:extent cx="5252938" cy="385762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oLHWXvl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391" cy="388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01"/>
    <w:rsid w:val="003D1F94"/>
    <w:rsid w:val="003E1DDF"/>
    <w:rsid w:val="00412E51"/>
    <w:rsid w:val="00AC156A"/>
    <w:rsid w:val="00F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2CEA-0BCB-4FB7-ABA6-C067670C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Анна Владимировна</dc:creator>
  <cp:keywords/>
  <dc:description/>
  <cp:lastModifiedBy>Рыбакова Анна Владимировна</cp:lastModifiedBy>
  <cp:revision>1</cp:revision>
  <dcterms:created xsi:type="dcterms:W3CDTF">2016-12-05T08:32:00Z</dcterms:created>
  <dcterms:modified xsi:type="dcterms:W3CDTF">2016-12-05T08:36:00Z</dcterms:modified>
</cp:coreProperties>
</file>