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B5" w:rsidRDefault="007940B5" w:rsidP="007940B5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ОБЩЕСТВЕННО-ПРОФЕССИОНАЛЬНОМ ОБСУЖДЕНИИ</w:t>
      </w:r>
    </w:p>
    <w:p w:rsidR="007940B5" w:rsidRDefault="007940B5" w:rsidP="007940B5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«ИНКЛЮЗИВНОЕ ОБРАЗОВАНИЕ - ДОРОГА К ТРУДОУСТРОЙСТВУ»</w:t>
      </w:r>
    </w:p>
    <w:p w:rsidR="007940B5" w:rsidRDefault="007940B5" w:rsidP="007940B5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0B5" w:rsidRDefault="007940B5" w:rsidP="007940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21 июня 2018 года.</w:t>
      </w:r>
    </w:p>
    <w:p w:rsidR="007940B5" w:rsidRDefault="007940B5" w:rsidP="007940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 Москва, Рязанский проспект, д. 99, ФГБОУ ВО «Государственный университет управления».</w:t>
      </w:r>
    </w:p>
    <w:p w:rsidR="007940B5" w:rsidRDefault="007940B5" w:rsidP="007940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Ресурсный учебно-методический центр по обучению инвалидов и лиц с ОВЗ ФГБОУ ВО «Государственный университет управления».</w:t>
      </w:r>
    </w:p>
    <w:p w:rsidR="007940B5" w:rsidRDefault="007940B5" w:rsidP="007940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0B5" w:rsidRDefault="007940B5" w:rsidP="007940B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проектной сессии:</w:t>
      </w:r>
    </w:p>
    <w:tbl>
      <w:tblPr>
        <w:tblStyle w:val="-41"/>
        <w:tblW w:w="14596" w:type="dxa"/>
        <w:tblInd w:w="0" w:type="dxa"/>
        <w:tblLook w:val="04A0" w:firstRow="1" w:lastRow="0" w:firstColumn="1" w:lastColumn="0" w:noHBand="0" w:noVBand="1"/>
      </w:tblPr>
      <w:tblGrid>
        <w:gridCol w:w="1980"/>
        <w:gridCol w:w="4819"/>
        <w:gridCol w:w="2552"/>
        <w:gridCol w:w="5245"/>
      </w:tblGrid>
      <w:tr w:rsidR="007940B5" w:rsidTr="00D5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7940B5" w:rsidRDefault="007940B5">
            <w:pPr>
              <w:pStyle w:val="a3"/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7940B5" w:rsidTr="00D5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48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255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ГУ-249 «Зал заседаний ученого совета»</w:t>
            </w:r>
          </w:p>
        </w:tc>
        <w:tc>
          <w:tcPr>
            <w:tcW w:w="52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40B5" w:rsidRDefault="007940B5">
            <w:pPr>
              <w:pStyle w:val="a3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B5" w:rsidTr="00D5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48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Начало общественно-профессиональных обсуждений по направлениям:</w:t>
            </w:r>
          </w:p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инвалидов и лиц с ОВЗ: перспективы, проблемы и их решение;</w:t>
            </w:r>
          </w:p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ресурсных учебно-методических центров по обучению инвалидов и лиц с ОВЗ;</w:t>
            </w:r>
          </w:p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 культура как фактор развития современного образования;</w:t>
            </w:r>
          </w:p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власти и представителей НКО;</w:t>
            </w:r>
          </w:p>
        </w:tc>
        <w:tc>
          <w:tcPr>
            <w:tcW w:w="255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ГУ-249 «Зал заседаний ученого совета»</w:t>
            </w:r>
          </w:p>
        </w:tc>
        <w:tc>
          <w:tcPr>
            <w:tcW w:w="52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40B5" w:rsidRDefault="007940B5" w:rsidP="007940B5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10:00-10:05: Открытие мероприятие приветственное слово руководства </w:t>
            </w:r>
            <w:r w:rsidR="00990901">
              <w:rPr>
                <w:rFonts w:ascii="Times New Roman" w:hAnsi="Times New Roman" w:cs="Times New Roman"/>
                <w:sz w:val="28"/>
                <w:szCs w:val="28"/>
              </w:rPr>
              <w:t>Университета;</w:t>
            </w:r>
          </w:p>
          <w:p w:rsidR="00990901" w:rsidRDefault="00990901" w:rsidP="007940B5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10:05-10:15: Презентация проектного офиса РУМЦ Министерства высшего образования и науки Российской Федерации (Серебрянникова Ольга Анатольевна – руководитель проектного офиса);</w:t>
            </w:r>
          </w:p>
          <w:p w:rsidR="00990901" w:rsidRDefault="00990901" w:rsidP="00990901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РУМЦ ГУУ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 – директор РУМУ);</w:t>
            </w:r>
          </w:p>
          <w:p w:rsidR="00990901" w:rsidRDefault="00990901" w:rsidP="00990901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10:30-11:00: Выступление представителей органов исполнительной власти «О программах содействия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трудоустройству Инвалидов и лиц с ОВЗ»;</w:t>
            </w:r>
          </w:p>
          <w:p w:rsidR="00990901" w:rsidRDefault="00990901" w:rsidP="00990901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АСИ (тема и спикер уточняется)</w:t>
            </w:r>
          </w:p>
          <w:p w:rsidR="00990901" w:rsidRDefault="00990901" w:rsidP="00990901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11:45-12:00: Выступление представителей общественных организаций;</w:t>
            </w:r>
          </w:p>
        </w:tc>
      </w:tr>
      <w:tr w:rsidR="007940B5" w:rsidTr="00D5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12:00- 12:30</w:t>
            </w:r>
          </w:p>
        </w:tc>
        <w:tc>
          <w:tcPr>
            <w:tcW w:w="48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 – брейк </w:t>
            </w:r>
          </w:p>
        </w:tc>
        <w:tc>
          <w:tcPr>
            <w:tcW w:w="255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40B5" w:rsidRDefault="0079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B5" w:rsidTr="00D5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</w:tc>
        <w:tc>
          <w:tcPr>
            <w:tcW w:w="48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общественно-профессиональных обсуждений</w:t>
            </w:r>
          </w:p>
        </w:tc>
        <w:tc>
          <w:tcPr>
            <w:tcW w:w="255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ГУ-249 «Зал заседаний ученого совета»</w:t>
            </w:r>
          </w:p>
        </w:tc>
        <w:tc>
          <w:tcPr>
            <w:tcW w:w="52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D57CAC" w:rsidRDefault="00990901" w:rsidP="00990901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57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7C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57CAC"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общественных организаций;</w:t>
            </w:r>
          </w:p>
          <w:p w:rsidR="00990901" w:rsidRDefault="00D57CAC" w:rsidP="00990901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90901">
              <w:rPr>
                <w:rFonts w:ascii="Times New Roman" w:hAnsi="Times New Roman" w:cs="Times New Roman"/>
                <w:sz w:val="28"/>
                <w:szCs w:val="28"/>
              </w:rPr>
              <w:t>Выступление представителей РУМЦ РПГУ им. Герцена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0B5" w:rsidRDefault="00990901" w:rsidP="00D57CAC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7CAC">
              <w:rPr>
                <w:rFonts w:ascii="Times New Roman" w:hAnsi="Times New Roman" w:cs="Times New Roman"/>
                <w:sz w:val="28"/>
                <w:szCs w:val="28"/>
              </w:rPr>
              <w:t>3:15-14:00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57CAC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представителей бизнес-сообщества;</w:t>
            </w:r>
          </w:p>
        </w:tc>
      </w:tr>
      <w:tr w:rsidR="007940B5" w:rsidTr="00D5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48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ГУУ</w:t>
            </w:r>
          </w:p>
        </w:tc>
        <w:tc>
          <w:tcPr>
            <w:tcW w:w="52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40B5" w:rsidRDefault="007940B5">
            <w:pPr>
              <w:pStyle w:val="a3"/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B5" w:rsidTr="00D5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15:00- 17:00</w:t>
            </w:r>
          </w:p>
        </w:tc>
        <w:tc>
          <w:tcPr>
            <w:tcW w:w="481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</w:t>
            </w:r>
          </w:p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55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:rsidR="007940B5" w:rsidRDefault="007940B5">
            <w:pPr>
              <w:pStyle w:val="a3"/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ГУ-249 «Зал заседаний ученого совета»</w:t>
            </w:r>
          </w:p>
        </w:tc>
        <w:tc>
          <w:tcPr>
            <w:tcW w:w="52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940B5" w:rsidRDefault="00D57CAC" w:rsidP="00D57CAC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2D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32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2D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Вопросы/ответы</w:t>
            </w:r>
            <w:r w:rsidR="00F32D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7CAC" w:rsidRDefault="00F32D89" w:rsidP="00F32D89">
            <w:pPr>
              <w:pStyle w:val="a3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:00: </w:t>
            </w:r>
            <w:r w:rsidR="00D57CAC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резолюции по результатам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0B5" w:rsidRDefault="007940B5" w:rsidP="00D57CAC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CAC" w:rsidRPr="00D0735A" w:rsidRDefault="00D57CAC" w:rsidP="00D57CA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5A">
        <w:rPr>
          <w:rFonts w:ascii="Times New Roman" w:hAnsi="Times New Roman" w:cs="Times New Roman"/>
          <w:b/>
          <w:sz w:val="28"/>
          <w:szCs w:val="28"/>
        </w:rPr>
        <w:t>Информация об участниках</w:t>
      </w:r>
      <w:r w:rsidR="00F32D89" w:rsidRPr="00D0735A">
        <w:rPr>
          <w:rFonts w:ascii="Times New Roman" w:hAnsi="Times New Roman" w:cs="Times New Roman"/>
          <w:b/>
          <w:sz w:val="28"/>
          <w:szCs w:val="28"/>
        </w:rPr>
        <w:t xml:space="preserve"> (на 15.06.2018 года)</w:t>
      </w:r>
    </w:p>
    <w:p w:rsidR="007940B5" w:rsidRDefault="007940B5" w:rsidP="007940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960"/>
        <w:gridCol w:w="9100"/>
        <w:gridCol w:w="4536"/>
      </w:tblGrid>
      <w:tr w:rsidR="007940B5" w:rsidRPr="005A7B1F" w:rsidTr="00D073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0B5" w:rsidRPr="00D0735A" w:rsidRDefault="007940B5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участия</w:t>
            </w:r>
          </w:p>
        </w:tc>
      </w:tr>
      <w:tr w:rsidR="007940B5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D0735A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 w:rsidR="007940B5"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стратегический инициатив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0B5" w:rsidRPr="00F32D89" w:rsidRDefault="007940B5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7940B5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Всероссийское общество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глухих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0B5" w:rsidRPr="00F32D89" w:rsidRDefault="007940B5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940B5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tabs>
                <w:tab w:val="left" w:pos="9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Всероссийское общество инвалидов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0B5" w:rsidRPr="00F32D89" w:rsidRDefault="007940B5" w:rsidP="00F32D89">
            <w:pPr>
              <w:tabs>
                <w:tab w:val="left" w:pos="96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7940B5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40B5" w:rsidRPr="005A7B1F" w:rsidRDefault="007940B5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Вятский государственный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0B5" w:rsidRPr="00F32D89" w:rsidRDefault="007940B5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Гжельский государственный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 г. Москвы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делам инвалидов Министерства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труда, социальной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защиты 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D0735A" w:rsidP="00D0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высшего образования и науки 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D0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>одитель проектного офиса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изучения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детства, семьи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воспитания Российской академии образования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Институт педагогики и психологии САФУ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труду и занятости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Крымский федеральный университет им.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Вернандского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Московской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гуманитарно-экономический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технический университет им.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Баумана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технологий и управления имени К.Г. Разумовского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Московский физико-технический институт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центр Института проблем инклюзивного образования МГППУ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D0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"</w:t>
            </w:r>
            <w:proofErr w:type="spellStart"/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Нижегородский государственный педагогический университет </w:t>
            </w:r>
            <w:proofErr w:type="spellStart"/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им.К</w:t>
            </w:r>
            <w:proofErr w:type="spellEnd"/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. Минина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технический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Орловский государственный университет им.</w:t>
            </w: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D0735A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D0735A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  <w:r w:rsidR="00F32D89"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организация людей с инвалидностью "Перспектива"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Региональная благотворительная общественная организация "Центр лечебной педагогики"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БФ "Жизненный путь"</w:t>
            </w:r>
          </w:p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 xml:space="preserve">Иван Николаевич </w:t>
            </w:r>
            <w:proofErr w:type="spellStart"/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Рожанский</w:t>
            </w:r>
            <w:proofErr w:type="spellEnd"/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"Сильные активные молодые инвалиды"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Готовцев</w:t>
            </w:r>
            <w:proofErr w:type="spellEnd"/>
            <w:r w:rsidRPr="00F32D89">
              <w:rPr>
                <w:rFonts w:ascii="Times New Roman" w:hAnsi="Times New Roman" w:cs="Times New Roman"/>
                <w:sz w:val="28"/>
                <w:szCs w:val="28"/>
              </w:rPr>
              <w:t xml:space="preserve"> Никита Геннадьевич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социальный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университет туризма и сервиса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Северо-Кавказ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кий федеральный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Тихоокеанский государственный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Тюменский государственный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Управление труда и занятости Орловской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Фонд "Образование- обществу"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Фонд помощи детям "Обнаженные сердца"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Центр занятости молодежи города Москвы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Центр занятости Юго-Восточного административного округа г. Москвы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Центр реабилитации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детства "Наш солнечный мир"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содействия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семейному воспитанию "Вера.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Надежда.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Любовь"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Челябинский государственный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Череповецкий государственный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Директор РУМЦ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D89" w:rsidRPr="005A7B1F" w:rsidRDefault="00F32D89" w:rsidP="00F3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5A7B1F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Московская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</w:t>
            </w:r>
            <w:r w:rsidR="00D0735A" w:rsidRPr="005A7B1F">
              <w:rPr>
                <w:rFonts w:ascii="Times New Roman" w:hAnsi="Times New Roman" w:cs="Times New Roman"/>
                <w:sz w:val="28"/>
                <w:szCs w:val="28"/>
              </w:rPr>
              <w:t>ветеринарной</w:t>
            </w:r>
            <w:r w:rsidRPr="005A7B1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медицины  и биотехнологии- МВА им. Скрябина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F32D89" w:rsidRPr="005A7B1F" w:rsidTr="00D073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F32D89" w:rsidRDefault="00F32D89" w:rsidP="00D0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2D89" w:rsidRPr="00F32D89" w:rsidRDefault="00F32D89" w:rsidP="00F32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D89" w:rsidRPr="00F32D89" w:rsidRDefault="00F32D89" w:rsidP="00F3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Соцков</w:t>
            </w:r>
            <w:proofErr w:type="spellEnd"/>
            <w:r w:rsidRPr="00F32D8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 – директор РУМЦ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D89" w:rsidRPr="00F32D89" w:rsidRDefault="00F32D89" w:rsidP="00F3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Поляков Михаил Борисович – директор Центра общественных проектов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2D89" w:rsidRPr="00F32D89" w:rsidRDefault="00F32D89" w:rsidP="00D0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 xml:space="preserve">Анферов Антон Алексеевич – </w:t>
            </w:r>
            <w:proofErr w:type="spellStart"/>
            <w:r w:rsidR="00D073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2D8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F32D89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Центра развития карьеры </w:t>
            </w:r>
            <w:r w:rsidR="00D0735A">
              <w:rPr>
                <w:rFonts w:ascii="Times New Roman" w:hAnsi="Times New Roman" w:cs="Times New Roman"/>
                <w:sz w:val="28"/>
                <w:szCs w:val="28"/>
              </w:rPr>
              <w:t>и взаимодействия</w:t>
            </w:r>
            <w:bookmarkStart w:id="0" w:name="_GoBack"/>
            <w:bookmarkEnd w:id="0"/>
            <w:r w:rsidR="00D0735A">
              <w:rPr>
                <w:rFonts w:ascii="Times New Roman" w:hAnsi="Times New Roman" w:cs="Times New Roman"/>
                <w:sz w:val="28"/>
                <w:szCs w:val="28"/>
              </w:rPr>
              <w:t xml:space="preserve"> с выпускниками;</w:t>
            </w:r>
          </w:p>
        </w:tc>
      </w:tr>
    </w:tbl>
    <w:p w:rsidR="007940B5" w:rsidRDefault="007940B5" w:rsidP="005A7B1F"/>
    <w:sectPr w:rsidR="007940B5" w:rsidSect="00D0735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55154"/>
    <w:multiLevelType w:val="hybridMultilevel"/>
    <w:tmpl w:val="E6BE8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6A"/>
    <w:rsid w:val="00485A3D"/>
    <w:rsid w:val="005A7B1F"/>
    <w:rsid w:val="007940B5"/>
    <w:rsid w:val="0081076A"/>
    <w:rsid w:val="00990901"/>
    <w:rsid w:val="00D0735A"/>
    <w:rsid w:val="00D57CAC"/>
    <w:rsid w:val="00F3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DDAD"/>
  <w15:chartTrackingRefBased/>
  <w15:docId w15:val="{A6E3E527-B288-455C-9E7F-F95AFBBC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0B5"/>
    <w:pPr>
      <w:spacing w:after="0" w:line="240" w:lineRule="auto"/>
    </w:pPr>
  </w:style>
  <w:style w:type="table" w:styleId="-41">
    <w:name w:val="Grid Table 4 Accent 1"/>
    <w:basedOn w:val="a1"/>
    <w:uiPriority w:val="49"/>
    <w:rsid w:val="007940B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Анферов Антон Алексеевич</dc:creator>
  <cp:keywords/>
  <dc:description/>
  <cp:lastModifiedBy>Анферов Антон Алексеевич</cp:lastModifiedBy>
  <cp:revision>3</cp:revision>
  <dcterms:created xsi:type="dcterms:W3CDTF">2018-06-15T06:50:00Z</dcterms:created>
  <dcterms:modified xsi:type="dcterms:W3CDTF">2018-06-15T07:45:00Z</dcterms:modified>
</cp:coreProperties>
</file>