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870"/>
        <w:tblW w:w="9571" w:type="dxa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94227C" w:rsidRPr="00C36BE2" w:rsidTr="0094227C">
        <w:tc>
          <w:tcPr>
            <w:tcW w:w="3652" w:type="dxa"/>
            <w:vAlign w:val="center"/>
          </w:tcPr>
          <w:p w:rsidR="0094227C" w:rsidRPr="00C36BE2" w:rsidRDefault="0094227C" w:rsidP="0094227C">
            <w:pPr>
              <w:jc w:val="center"/>
              <w:rPr>
                <w:b/>
                <w:sz w:val="24"/>
                <w:szCs w:val="24"/>
              </w:rPr>
            </w:pPr>
            <w:r w:rsidRPr="00C36BE2">
              <w:rPr>
                <w:b/>
                <w:sz w:val="24"/>
                <w:szCs w:val="24"/>
              </w:rPr>
              <w:t>Вид объекта спорта (спортивного сооружения)</w:t>
            </w:r>
          </w:p>
        </w:tc>
        <w:tc>
          <w:tcPr>
            <w:tcW w:w="2728" w:type="dxa"/>
            <w:vAlign w:val="center"/>
          </w:tcPr>
          <w:p w:rsidR="0094227C" w:rsidRPr="00C36BE2" w:rsidRDefault="0094227C" w:rsidP="0094227C">
            <w:pPr>
              <w:jc w:val="center"/>
              <w:rPr>
                <w:b/>
                <w:sz w:val="24"/>
                <w:szCs w:val="24"/>
              </w:rPr>
            </w:pPr>
            <w:r w:rsidRPr="00C36BE2">
              <w:rPr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3191" w:type="dxa"/>
            <w:vAlign w:val="center"/>
          </w:tcPr>
          <w:p w:rsidR="0094227C" w:rsidRPr="00C36BE2" w:rsidRDefault="0094227C" w:rsidP="0094227C">
            <w:pPr>
              <w:jc w:val="center"/>
              <w:rPr>
                <w:b/>
                <w:sz w:val="24"/>
                <w:szCs w:val="24"/>
              </w:rPr>
            </w:pPr>
            <w:r w:rsidRPr="00C36BE2">
              <w:rPr>
                <w:b/>
                <w:sz w:val="24"/>
                <w:szCs w:val="24"/>
              </w:rPr>
              <w:t>Площадь, кв. м</w:t>
            </w:r>
          </w:p>
        </w:tc>
      </w:tr>
      <w:tr w:rsidR="0094227C" w:rsidRPr="00446537" w:rsidTr="0094227C">
        <w:tc>
          <w:tcPr>
            <w:tcW w:w="3652" w:type="dxa"/>
            <w:vAlign w:val="center"/>
          </w:tcPr>
          <w:p w:rsidR="0094227C" w:rsidRPr="00446537" w:rsidRDefault="0094227C" w:rsidP="0094227C">
            <w:pPr>
              <w:jc w:val="center"/>
              <w:rPr>
                <w:sz w:val="24"/>
                <w:szCs w:val="24"/>
              </w:rPr>
            </w:pPr>
            <w:r w:rsidRPr="00446537">
              <w:rPr>
                <w:sz w:val="24"/>
                <w:szCs w:val="24"/>
              </w:rPr>
              <w:t>Учебный корпус для занятий физической культурой и спортом Государственного университета управления (с бассейном)</w:t>
            </w:r>
          </w:p>
        </w:tc>
        <w:tc>
          <w:tcPr>
            <w:tcW w:w="2728" w:type="dxa"/>
            <w:vAlign w:val="center"/>
          </w:tcPr>
          <w:p w:rsidR="0094227C" w:rsidRPr="00446537" w:rsidRDefault="0094227C" w:rsidP="0094227C">
            <w:pPr>
              <w:jc w:val="center"/>
              <w:rPr>
                <w:sz w:val="24"/>
                <w:szCs w:val="24"/>
              </w:rPr>
            </w:pPr>
            <w:r w:rsidRPr="00446537">
              <w:rPr>
                <w:sz w:val="24"/>
                <w:szCs w:val="24"/>
              </w:rPr>
              <w:t>г. Москва, Рязанский пр-т, д. 99, к. 3</w:t>
            </w:r>
          </w:p>
        </w:tc>
        <w:tc>
          <w:tcPr>
            <w:tcW w:w="3191" w:type="dxa"/>
            <w:vAlign w:val="center"/>
          </w:tcPr>
          <w:p w:rsidR="0094227C" w:rsidRPr="00446537" w:rsidRDefault="0094227C" w:rsidP="0094227C">
            <w:pPr>
              <w:jc w:val="center"/>
              <w:rPr>
                <w:sz w:val="24"/>
                <w:szCs w:val="24"/>
              </w:rPr>
            </w:pPr>
            <w:r w:rsidRPr="00446537">
              <w:rPr>
                <w:sz w:val="24"/>
                <w:szCs w:val="24"/>
              </w:rPr>
              <w:t>1986,2</w:t>
            </w:r>
          </w:p>
        </w:tc>
      </w:tr>
      <w:tr w:rsidR="0094227C" w:rsidRPr="00446537" w:rsidTr="0094227C">
        <w:tc>
          <w:tcPr>
            <w:tcW w:w="3652" w:type="dxa"/>
            <w:vAlign w:val="center"/>
          </w:tcPr>
          <w:p w:rsidR="0094227C" w:rsidRPr="00446537" w:rsidRDefault="0094227C" w:rsidP="0094227C">
            <w:pPr>
              <w:jc w:val="center"/>
              <w:rPr>
                <w:sz w:val="24"/>
                <w:szCs w:val="24"/>
              </w:rPr>
            </w:pPr>
            <w:r w:rsidRPr="00446537">
              <w:rPr>
                <w:sz w:val="24"/>
                <w:szCs w:val="24"/>
              </w:rPr>
              <w:t>Спортивный корпус</w:t>
            </w:r>
          </w:p>
        </w:tc>
        <w:tc>
          <w:tcPr>
            <w:tcW w:w="2728" w:type="dxa"/>
            <w:vAlign w:val="center"/>
          </w:tcPr>
          <w:p w:rsidR="0094227C" w:rsidRPr="00446537" w:rsidRDefault="0094227C" w:rsidP="0094227C">
            <w:pPr>
              <w:jc w:val="center"/>
              <w:rPr>
                <w:sz w:val="24"/>
                <w:szCs w:val="24"/>
              </w:rPr>
            </w:pPr>
            <w:r w:rsidRPr="00446537">
              <w:rPr>
                <w:sz w:val="24"/>
                <w:szCs w:val="24"/>
              </w:rPr>
              <w:t>г. Москва, Рязанский пр-т, д. 99, к. 7</w:t>
            </w:r>
          </w:p>
        </w:tc>
        <w:tc>
          <w:tcPr>
            <w:tcW w:w="3191" w:type="dxa"/>
            <w:vAlign w:val="center"/>
          </w:tcPr>
          <w:p w:rsidR="0094227C" w:rsidRPr="00446537" w:rsidRDefault="0094227C" w:rsidP="0094227C">
            <w:pPr>
              <w:jc w:val="center"/>
              <w:rPr>
                <w:sz w:val="24"/>
                <w:szCs w:val="24"/>
              </w:rPr>
            </w:pPr>
            <w:r w:rsidRPr="00446537">
              <w:rPr>
                <w:sz w:val="24"/>
                <w:szCs w:val="24"/>
              </w:rPr>
              <w:t>4820,5</w:t>
            </w:r>
          </w:p>
        </w:tc>
      </w:tr>
    </w:tbl>
    <w:p w:rsidR="00B63160" w:rsidRPr="006B18F2" w:rsidRDefault="0004079D" w:rsidP="002A378C">
      <w:pPr>
        <w:shd w:val="clear" w:color="auto" w:fill="162380"/>
        <w:ind w:left="-1701" w:right="-850"/>
        <w:jc w:val="center"/>
        <w:rPr>
          <w:rFonts w:asciiTheme="minorHAnsi" w:hAnsiTheme="minorHAnsi"/>
          <w:b/>
          <w:color w:val="FFFFFF" w:themeColor="background1"/>
          <w:lang w:val="en-US"/>
        </w:rPr>
      </w:pPr>
      <w:r>
        <w:rPr>
          <w:rFonts w:asciiTheme="minorHAnsi" w:hAnsiTheme="minorHAnsi"/>
          <w:b/>
          <w:color w:val="FFFFFF" w:themeColor="background1"/>
        </w:rPr>
        <w:t>О спортивных объе</w:t>
      </w:r>
      <w:bookmarkStart w:id="0" w:name="_GoBack"/>
      <w:bookmarkEnd w:id="0"/>
      <w:r>
        <w:rPr>
          <w:rFonts w:asciiTheme="minorHAnsi" w:hAnsiTheme="minorHAnsi"/>
          <w:b/>
          <w:color w:val="FFFFFF" w:themeColor="background1"/>
        </w:rPr>
        <w:t>ктах</w:t>
      </w:r>
    </w:p>
    <w:sectPr w:rsidR="00B63160" w:rsidRPr="006B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8C"/>
    <w:rsid w:val="0004079D"/>
    <w:rsid w:val="002A378C"/>
    <w:rsid w:val="006B18F2"/>
    <w:rsid w:val="0094227C"/>
    <w:rsid w:val="00B6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56288-CE59-4910-8367-F25EB061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78C"/>
    <w:pPr>
      <w:spacing w:line="276" w:lineRule="auto"/>
    </w:pPr>
    <w:rPr>
      <w:rFonts w:eastAsiaTheme="minorHAns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78C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ГУУ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2015-04-13T15:18:00Z</dcterms:created>
  <dcterms:modified xsi:type="dcterms:W3CDTF">2015-04-13T15:18:00Z</dcterms:modified>
</cp:coreProperties>
</file>