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9C" w:rsidRPr="0029709C" w:rsidRDefault="0029709C" w:rsidP="0029709C">
      <w:pPr>
        <w:spacing w:line="276" w:lineRule="auto"/>
        <w:jc w:val="center"/>
        <w:rPr>
          <w:bCs/>
          <w:iCs/>
          <w:sz w:val="28"/>
          <w:szCs w:val="28"/>
        </w:rPr>
      </w:pPr>
      <w:r w:rsidRPr="0029709C">
        <w:rPr>
          <w:bCs/>
          <w:iCs/>
          <w:sz w:val="28"/>
          <w:szCs w:val="28"/>
        </w:rPr>
        <w:t>Министерство образования и науки Российской Федерации</w:t>
      </w:r>
    </w:p>
    <w:p w:rsidR="0029709C" w:rsidRPr="0029709C" w:rsidRDefault="0029709C" w:rsidP="0029709C">
      <w:pPr>
        <w:spacing w:line="276" w:lineRule="auto"/>
        <w:jc w:val="center"/>
        <w:rPr>
          <w:bCs/>
          <w:iCs/>
          <w:sz w:val="28"/>
          <w:szCs w:val="28"/>
        </w:rPr>
      </w:pPr>
    </w:p>
    <w:p w:rsidR="0029709C" w:rsidRPr="0029709C" w:rsidRDefault="0029709C" w:rsidP="0029709C">
      <w:pPr>
        <w:spacing w:line="276" w:lineRule="auto"/>
        <w:jc w:val="center"/>
        <w:rPr>
          <w:bCs/>
          <w:iCs/>
          <w:spacing w:val="-4"/>
          <w:sz w:val="28"/>
          <w:szCs w:val="28"/>
        </w:rPr>
      </w:pPr>
      <w:r w:rsidRPr="0029709C">
        <w:rPr>
          <w:bCs/>
          <w:iCs/>
          <w:spacing w:val="-4"/>
          <w:sz w:val="28"/>
          <w:szCs w:val="28"/>
        </w:rPr>
        <w:t xml:space="preserve">Федеральное государственное бюджетное образовательное учреждение </w:t>
      </w:r>
    </w:p>
    <w:p w:rsidR="0029709C" w:rsidRPr="0029709C" w:rsidRDefault="0029709C" w:rsidP="0029709C">
      <w:pPr>
        <w:spacing w:line="276" w:lineRule="auto"/>
        <w:jc w:val="center"/>
        <w:rPr>
          <w:bCs/>
          <w:iCs/>
          <w:sz w:val="28"/>
          <w:szCs w:val="28"/>
        </w:rPr>
      </w:pPr>
      <w:r w:rsidRPr="0029709C">
        <w:rPr>
          <w:bCs/>
          <w:iCs/>
          <w:sz w:val="28"/>
          <w:szCs w:val="28"/>
        </w:rPr>
        <w:t>высшего образования</w:t>
      </w:r>
    </w:p>
    <w:p w:rsidR="0029709C" w:rsidRPr="0029709C" w:rsidRDefault="0029709C" w:rsidP="0029709C">
      <w:pPr>
        <w:spacing w:line="276" w:lineRule="auto"/>
        <w:jc w:val="center"/>
        <w:rPr>
          <w:b/>
          <w:bCs/>
          <w:iCs/>
          <w:sz w:val="28"/>
          <w:szCs w:val="28"/>
        </w:rPr>
      </w:pPr>
      <w:r w:rsidRPr="0029709C">
        <w:rPr>
          <w:b/>
          <w:bCs/>
          <w:iCs/>
          <w:sz w:val="28"/>
          <w:szCs w:val="28"/>
        </w:rPr>
        <w:t>«ГОСУДАРСТВЕННЫЙ УНИВЕРСИТЕТ УПРАВЛЕНИЯ»</w:t>
      </w:r>
    </w:p>
    <w:p w:rsidR="0029709C" w:rsidRPr="0029709C" w:rsidRDefault="0029709C" w:rsidP="0029709C">
      <w:pPr>
        <w:spacing w:line="276" w:lineRule="auto"/>
        <w:jc w:val="center"/>
        <w:rPr>
          <w:b/>
          <w:bCs/>
          <w:iCs/>
          <w:sz w:val="28"/>
          <w:szCs w:val="28"/>
        </w:rPr>
      </w:pPr>
      <w:r w:rsidRPr="0029709C">
        <w:rPr>
          <w:b/>
          <w:bCs/>
          <w:iCs/>
          <w:sz w:val="28"/>
          <w:szCs w:val="28"/>
        </w:rPr>
        <w:t>(ГУУ)</w:t>
      </w:r>
    </w:p>
    <w:p w:rsidR="0029709C" w:rsidRPr="0029709C" w:rsidRDefault="0029709C" w:rsidP="0029709C">
      <w:pPr>
        <w:spacing w:line="276" w:lineRule="auto"/>
        <w:jc w:val="center"/>
        <w:rPr>
          <w:bCs/>
          <w:iCs/>
          <w:sz w:val="28"/>
          <w:szCs w:val="28"/>
        </w:rPr>
      </w:pPr>
    </w:p>
    <w:p w:rsidR="0029709C" w:rsidRPr="0029709C" w:rsidRDefault="0029709C" w:rsidP="0029709C">
      <w:pPr>
        <w:spacing w:line="276" w:lineRule="auto"/>
        <w:jc w:val="center"/>
        <w:rPr>
          <w:bCs/>
          <w:iCs/>
          <w:sz w:val="28"/>
          <w:szCs w:val="28"/>
        </w:rPr>
      </w:pPr>
    </w:p>
    <w:p w:rsidR="0029709C" w:rsidRPr="0029709C" w:rsidRDefault="0029709C" w:rsidP="0029709C">
      <w:pPr>
        <w:ind w:right="701"/>
        <w:jc w:val="right"/>
        <w:rPr>
          <w:sz w:val="28"/>
          <w:szCs w:val="28"/>
        </w:rPr>
      </w:pPr>
      <w:r w:rsidRPr="0029709C">
        <w:rPr>
          <w:sz w:val="28"/>
          <w:szCs w:val="28"/>
        </w:rPr>
        <w:t>Утверждаю</w:t>
      </w:r>
    </w:p>
    <w:p w:rsidR="0029709C" w:rsidRPr="0029709C" w:rsidRDefault="0029709C" w:rsidP="0029709C">
      <w:pPr>
        <w:ind w:right="701"/>
        <w:jc w:val="right"/>
        <w:rPr>
          <w:sz w:val="28"/>
          <w:szCs w:val="28"/>
        </w:rPr>
      </w:pPr>
      <w:r w:rsidRPr="0029709C">
        <w:rPr>
          <w:sz w:val="28"/>
          <w:szCs w:val="28"/>
        </w:rPr>
        <w:t>Проректор</w:t>
      </w:r>
    </w:p>
    <w:p w:rsidR="0029709C" w:rsidRPr="0029709C" w:rsidRDefault="0029709C" w:rsidP="0029709C">
      <w:pPr>
        <w:ind w:right="701"/>
        <w:jc w:val="right"/>
        <w:rPr>
          <w:sz w:val="28"/>
          <w:szCs w:val="28"/>
        </w:rPr>
      </w:pPr>
      <w:r w:rsidRPr="0029709C">
        <w:rPr>
          <w:sz w:val="28"/>
          <w:szCs w:val="28"/>
        </w:rPr>
        <w:t>_______________ /__________/</w:t>
      </w:r>
    </w:p>
    <w:p w:rsidR="0029709C" w:rsidRPr="0029709C" w:rsidRDefault="0029709C" w:rsidP="0029709C">
      <w:pPr>
        <w:ind w:right="701"/>
        <w:jc w:val="right"/>
        <w:rPr>
          <w:sz w:val="28"/>
          <w:szCs w:val="28"/>
        </w:rPr>
      </w:pPr>
    </w:p>
    <w:p w:rsidR="0029709C" w:rsidRPr="0029709C" w:rsidRDefault="0029709C" w:rsidP="0029709C">
      <w:pPr>
        <w:ind w:right="701"/>
        <w:jc w:val="right"/>
        <w:rPr>
          <w:sz w:val="28"/>
          <w:szCs w:val="28"/>
        </w:rPr>
      </w:pPr>
      <w:r w:rsidRPr="0029709C">
        <w:rPr>
          <w:sz w:val="28"/>
          <w:szCs w:val="28"/>
        </w:rPr>
        <w:t>«___» ______________ 2016 г.</w:t>
      </w:r>
    </w:p>
    <w:p w:rsidR="0029709C" w:rsidRPr="0029709C" w:rsidRDefault="0029709C" w:rsidP="0029709C">
      <w:pPr>
        <w:rPr>
          <w:sz w:val="28"/>
          <w:szCs w:val="28"/>
        </w:rPr>
      </w:pPr>
    </w:p>
    <w:p w:rsidR="0029709C" w:rsidRPr="0029709C" w:rsidRDefault="0029709C" w:rsidP="0029709C">
      <w:pPr>
        <w:spacing w:line="276" w:lineRule="auto"/>
        <w:jc w:val="center"/>
        <w:rPr>
          <w:bCs/>
          <w:iCs/>
          <w:sz w:val="28"/>
          <w:szCs w:val="28"/>
        </w:rPr>
      </w:pPr>
    </w:p>
    <w:p w:rsidR="0029709C" w:rsidRPr="0029709C" w:rsidRDefault="0029709C" w:rsidP="0029709C">
      <w:pPr>
        <w:spacing w:line="276" w:lineRule="auto"/>
        <w:jc w:val="center"/>
        <w:rPr>
          <w:bCs/>
          <w:i/>
          <w:iCs/>
          <w:sz w:val="28"/>
          <w:szCs w:val="28"/>
        </w:rPr>
      </w:pPr>
    </w:p>
    <w:p w:rsidR="0029709C" w:rsidRPr="0029709C" w:rsidRDefault="0029709C" w:rsidP="0029709C">
      <w:pPr>
        <w:widowControl w:val="0"/>
        <w:autoSpaceDE w:val="0"/>
        <w:autoSpaceDN w:val="0"/>
        <w:adjustRightInd w:val="0"/>
        <w:ind w:left="638"/>
        <w:jc w:val="center"/>
        <w:rPr>
          <w:b/>
          <w:color w:val="000000"/>
          <w:sz w:val="28"/>
          <w:szCs w:val="28"/>
        </w:rPr>
      </w:pPr>
      <w:r w:rsidRPr="0029709C">
        <w:rPr>
          <w:b/>
          <w:color w:val="000000"/>
          <w:sz w:val="28"/>
          <w:szCs w:val="28"/>
        </w:rPr>
        <w:t>ПРОГРАММА</w:t>
      </w:r>
    </w:p>
    <w:p w:rsidR="0029709C" w:rsidRPr="0029709C" w:rsidRDefault="0029709C" w:rsidP="0029709C">
      <w:pPr>
        <w:widowControl w:val="0"/>
        <w:autoSpaceDE w:val="0"/>
        <w:autoSpaceDN w:val="0"/>
        <w:adjustRightInd w:val="0"/>
        <w:ind w:left="638"/>
        <w:jc w:val="center"/>
        <w:rPr>
          <w:b/>
          <w:color w:val="000000"/>
          <w:sz w:val="28"/>
          <w:szCs w:val="28"/>
        </w:rPr>
      </w:pPr>
      <w:r w:rsidRPr="0029709C">
        <w:rPr>
          <w:b/>
          <w:color w:val="000000"/>
          <w:sz w:val="28"/>
          <w:szCs w:val="28"/>
        </w:rPr>
        <w:t>ГОСУДАРСТВЕННОГО ЭКЗАМЕНА</w:t>
      </w:r>
    </w:p>
    <w:p w:rsidR="0029709C" w:rsidRPr="0029709C" w:rsidRDefault="0029709C" w:rsidP="0029709C">
      <w:pPr>
        <w:widowControl w:val="0"/>
        <w:autoSpaceDE w:val="0"/>
        <w:autoSpaceDN w:val="0"/>
        <w:adjustRightInd w:val="0"/>
        <w:ind w:left="638"/>
        <w:jc w:val="center"/>
        <w:rPr>
          <w:b/>
          <w:color w:val="000000"/>
          <w:sz w:val="28"/>
          <w:szCs w:val="28"/>
        </w:rPr>
      </w:pPr>
    </w:p>
    <w:p w:rsidR="0029709C" w:rsidRPr="0029709C" w:rsidRDefault="0029709C" w:rsidP="0029709C">
      <w:pPr>
        <w:jc w:val="center"/>
        <w:outlineLvl w:val="2"/>
        <w:rPr>
          <w:b/>
          <w:sz w:val="28"/>
          <w:szCs w:val="28"/>
          <w:u w:val="single"/>
        </w:rPr>
      </w:pPr>
      <w:r w:rsidRPr="0029709C">
        <w:rPr>
          <w:sz w:val="28"/>
          <w:szCs w:val="28"/>
        </w:rPr>
        <w:t>Образовательная программа высшего образования</w:t>
      </w:r>
      <w:r w:rsidRPr="0029709C">
        <w:rPr>
          <w:sz w:val="28"/>
          <w:szCs w:val="28"/>
        </w:rPr>
        <w:br/>
      </w:r>
      <w:r w:rsidRPr="0029709C">
        <w:rPr>
          <w:b/>
          <w:sz w:val="28"/>
          <w:szCs w:val="28"/>
          <w:u w:val="single"/>
        </w:rPr>
        <w:t>«</w:t>
      </w:r>
      <w:proofErr w:type="spellStart"/>
      <w:r>
        <w:rPr>
          <w:b/>
          <w:sz w:val="28"/>
          <w:szCs w:val="28"/>
          <w:u w:val="single"/>
        </w:rPr>
        <w:t>Инноватика</w:t>
      </w:r>
      <w:proofErr w:type="spellEnd"/>
      <w:r w:rsidRPr="0029709C">
        <w:rPr>
          <w:b/>
          <w:sz w:val="28"/>
          <w:szCs w:val="28"/>
          <w:u w:val="single"/>
        </w:rPr>
        <w:t>»</w:t>
      </w:r>
    </w:p>
    <w:p w:rsidR="0029709C" w:rsidRPr="0029709C" w:rsidRDefault="0029709C" w:rsidP="0029709C">
      <w:pPr>
        <w:jc w:val="center"/>
        <w:outlineLvl w:val="2"/>
        <w:rPr>
          <w:sz w:val="20"/>
          <w:szCs w:val="20"/>
        </w:rPr>
      </w:pPr>
      <w:r w:rsidRPr="0029709C">
        <w:rPr>
          <w:sz w:val="20"/>
          <w:szCs w:val="20"/>
        </w:rPr>
        <w:t>(наименование образовательной программы)</w:t>
      </w:r>
    </w:p>
    <w:p w:rsidR="0029709C" w:rsidRPr="0029709C" w:rsidRDefault="0029709C" w:rsidP="0029709C">
      <w:pPr>
        <w:jc w:val="center"/>
        <w:rPr>
          <w:sz w:val="28"/>
          <w:szCs w:val="28"/>
        </w:rPr>
      </w:pPr>
    </w:p>
    <w:p w:rsidR="0029709C" w:rsidRPr="0029709C" w:rsidRDefault="0029709C" w:rsidP="0029709C">
      <w:pPr>
        <w:jc w:val="center"/>
        <w:rPr>
          <w:sz w:val="28"/>
          <w:szCs w:val="28"/>
        </w:rPr>
      </w:pPr>
      <w:r w:rsidRPr="0029709C">
        <w:rPr>
          <w:sz w:val="28"/>
          <w:szCs w:val="28"/>
        </w:rPr>
        <w:t xml:space="preserve"> Направление подготовки</w:t>
      </w:r>
    </w:p>
    <w:p w:rsidR="0029709C" w:rsidRPr="0029709C" w:rsidRDefault="00F06D3A" w:rsidP="0029709C">
      <w:pPr>
        <w:ind w:left="1416" w:firstLine="708"/>
        <w:jc w:val="both"/>
        <w:rPr>
          <w:sz w:val="28"/>
          <w:szCs w:val="28"/>
          <w:u w:val="single"/>
        </w:rPr>
      </w:pPr>
      <w:r>
        <w:rPr>
          <w:sz w:val="28"/>
          <w:szCs w:val="28"/>
          <w:u w:val="single"/>
        </w:rPr>
        <w:t>27.03.05</w:t>
      </w:r>
      <w:r w:rsidR="0029709C" w:rsidRPr="0029709C">
        <w:rPr>
          <w:sz w:val="28"/>
          <w:szCs w:val="28"/>
          <w:u w:val="single"/>
        </w:rPr>
        <w:t xml:space="preserve"> </w:t>
      </w:r>
      <w:r w:rsidR="0029709C" w:rsidRPr="0029709C">
        <w:rPr>
          <w:sz w:val="28"/>
          <w:szCs w:val="28"/>
        </w:rPr>
        <w:t xml:space="preserve">             </w:t>
      </w:r>
      <w:r w:rsidR="0029709C">
        <w:rPr>
          <w:sz w:val="28"/>
          <w:szCs w:val="28"/>
        </w:rPr>
        <w:t xml:space="preserve">       </w:t>
      </w:r>
      <w:r w:rsidR="0029709C" w:rsidRPr="0029709C">
        <w:rPr>
          <w:sz w:val="28"/>
          <w:szCs w:val="28"/>
          <w:u w:val="single"/>
        </w:rPr>
        <w:t>«</w:t>
      </w:r>
      <w:proofErr w:type="spellStart"/>
      <w:r w:rsidR="0029709C">
        <w:rPr>
          <w:sz w:val="28"/>
          <w:szCs w:val="28"/>
          <w:u w:val="single"/>
        </w:rPr>
        <w:t>Инноватика</w:t>
      </w:r>
      <w:proofErr w:type="spellEnd"/>
      <w:r w:rsidR="0029709C" w:rsidRPr="0029709C">
        <w:rPr>
          <w:sz w:val="28"/>
          <w:szCs w:val="28"/>
          <w:u w:val="single"/>
        </w:rPr>
        <w:t>»</w:t>
      </w:r>
    </w:p>
    <w:p w:rsidR="0029709C" w:rsidRPr="0029709C" w:rsidRDefault="0029709C" w:rsidP="0029709C">
      <w:pPr>
        <w:ind w:left="2123" w:firstLine="1"/>
        <w:rPr>
          <w:sz w:val="20"/>
          <w:szCs w:val="20"/>
        </w:rPr>
      </w:pPr>
      <w:r>
        <w:rPr>
          <w:sz w:val="20"/>
          <w:szCs w:val="20"/>
        </w:rPr>
        <w:t xml:space="preserve">    </w:t>
      </w:r>
      <w:r w:rsidRPr="0029709C">
        <w:rPr>
          <w:sz w:val="20"/>
          <w:szCs w:val="20"/>
        </w:rPr>
        <w:t xml:space="preserve"> (код)                   (наименование направления подготовки)</w:t>
      </w:r>
    </w:p>
    <w:p w:rsidR="0029709C" w:rsidRPr="0029709C" w:rsidRDefault="0029709C" w:rsidP="0029709C">
      <w:pPr>
        <w:jc w:val="center"/>
        <w:rPr>
          <w:b/>
          <w:sz w:val="20"/>
          <w:szCs w:val="20"/>
        </w:rPr>
      </w:pPr>
    </w:p>
    <w:p w:rsidR="0029709C" w:rsidRPr="0029709C" w:rsidRDefault="0029709C" w:rsidP="0029709C">
      <w:pPr>
        <w:jc w:val="center"/>
        <w:rPr>
          <w:sz w:val="28"/>
          <w:szCs w:val="28"/>
        </w:rPr>
      </w:pPr>
      <w:r w:rsidRPr="0029709C">
        <w:rPr>
          <w:sz w:val="28"/>
          <w:szCs w:val="28"/>
        </w:rPr>
        <w:t>Квалификация</w:t>
      </w:r>
    </w:p>
    <w:p w:rsidR="0029709C" w:rsidRPr="0029709C" w:rsidRDefault="0029709C" w:rsidP="0029709C">
      <w:pPr>
        <w:tabs>
          <w:tab w:val="center" w:pos="4819"/>
          <w:tab w:val="left" w:pos="6255"/>
        </w:tabs>
        <w:jc w:val="center"/>
        <w:rPr>
          <w:sz w:val="28"/>
          <w:szCs w:val="28"/>
          <w:u w:val="single"/>
        </w:rPr>
      </w:pPr>
      <w:r w:rsidRPr="0029709C">
        <w:rPr>
          <w:sz w:val="28"/>
          <w:szCs w:val="28"/>
          <w:u w:val="single"/>
        </w:rPr>
        <w:t>бакалавр</w:t>
      </w:r>
    </w:p>
    <w:p w:rsidR="0029709C" w:rsidRPr="0029709C" w:rsidRDefault="0029709C" w:rsidP="0029709C">
      <w:pPr>
        <w:jc w:val="center"/>
        <w:rPr>
          <w:sz w:val="20"/>
          <w:szCs w:val="20"/>
        </w:rPr>
      </w:pPr>
      <w:r w:rsidRPr="0029709C">
        <w:rPr>
          <w:sz w:val="20"/>
          <w:szCs w:val="20"/>
        </w:rPr>
        <w:t>(бакалавр/магистр)</w:t>
      </w:r>
    </w:p>
    <w:p w:rsidR="0029709C" w:rsidRPr="0029709C" w:rsidRDefault="0029709C" w:rsidP="0029709C">
      <w:pPr>
        <w:jc w:val="center"/>
        <w:rPr>
          <w:b/>
          <w:sz w:val="28"/>
          <w:szCs w:val="28"/>
        </w:rPr>
      </w:pPr>
    </w:p>
    <w:p w:rsidR="0029709C" w:rsidRPr="0029709C" w:rsidRDefault="0029709C" w:rsidP="0029709C">
      <w:pPr>
        <w:spacing w:line="276" w:lineRule="auto"/>
        <w:jc w:val="center"/>
        <w:rPr>
          <w:sz w:val="28"/>
          <w:szCs w:val="28"/>
        </w:rPr>
      </w:pPr>
    </w:p>
    <w:p w:rsidR="0029709C" w:rsidRPr="0029709C" w:rsidRDefault="0029709C" w:rsidP="0029709C">
      <w:pPr>
        <w:spacing w:line="276" w:lineRule="auto"/>
        <w:jc w:val="center"/>
        <w:rPr>
          <w:sz w:val="28"/>
          <w:szCs w:val="28"/>
        </w:rPr>
      </w:pPr>
    </w:p>
    <w:p w:rsidR="0029709C" w:rsidRPr="0029709C" w:rsidRDefault="0029709C" w:rsidP="0029709C">
      <w:pPr>
        <w:spacing w:line="276" w:lineRule="auto"/>
        <w:jc w:val="center"/>
        <w:rPr>
          <w:sz w:val="28"/>
          <w:szCs w:val="28"/>
        </w:rPr>
      </w:pPr>
    </w:p>
    <w:p w:rsidR="0029709C" w:rsidRPr="0029709C" w:rsidRDefault="0029709C" w:rsidP="0029709C">
      <w:pPr>
        <w:widowControl w:val="0"/>
        <w:autoSpaceDE w:val="0"/>
        <w:autoSpaceDN w:val="0"/>
        <w:adjustRightInd w:val="0"/>
        <w:ind w:left="638"/>
        <w:jc w:val="center"/>
        <w:rPr>
          <w:b/>
          <w:color w:val="000000"/>
          <w:sz w:val="28"/>
          <w:szCs w:val="28"/>
        </w:rPr>
      </w:pPr>
    </w:p>
    <w:p w:rsidR="0029709C" w:rsidRPr="0029709C" w:rsidRDefault="0029709C" w:rsidP="0029709C">
      <w:pPr>
        <w:spacing w:line="276" w:lineRule="auto"/>
        <w:jc w:val="center"/>
        <w:rPr>
          <w:bCs/>
          <w:iCs/>
          <w:sz w:val="28"/>
          <w:szCs w:val="28"/>
        </w:rPr>
      </w:pPr>
    </w:p>
    <w:p w:rsidR="0029709C" w:rsidRPr="0029709C" w:rsidRDefault="0029709C" w:rsidP="0029709C">
      <w:pPr>
        <w:spacing w:line="276" w:lineRule="auto"/>
        <w:jc w:val="center"/>
        <w:rPr>
          <w:bCs/>
          <w:iCs/>
          <w:sz w:val="28"/>
          <w:szCs w:val="28"/>
        </w:rPr>
      </w:pPr>
      <w:r w:rsidRPr="0029709C">
        <w:rPr>
          <w:bCs/>
          <w:iCs/>
          <w:sz w:val="28"/>
          <w:szCs w:val="28"/>
        </w:rPr>
        <w:t xml:space="preserve">Москва </w:t>
      </w:r>
    </w:p>
    <w:p w:rsidR="0029709C" w:rsidRPr="0029709C" w:rsidRDefault="0029709C" w:rsidP="0029709C">
      <w:pPr>
        <w:spacing w:line="276" w:lineRule="auto"/>
        <w:jc w:val="center"/>
        <w:rPr>
          <w:bCs/>
          <w:iCs/>
          <w:sz w:val="28"/>
          <w:szCs w:val="28"/>
        </w:rPr>
      </w:pPr>
      <w:r w:rsidRPr="0029709C">
        <w:rPr>
          <w:bCs/>
          <w:iCs/>
          <w:sz w:val="28"/>
          <w:szCs w:val="28"/>
        </w:rPr>
        <w:t>2016</w:t>
      </w:r>
    </w:p>
    <w:p w:rsidR="008E77B1" w:rsidRPr="0009207C" w:rsidRDefault="0029709C" w:rsidP="00F06D3A">
      <w:pPr>
        <w:pStyle w:val="a4"/>
        <w:ind w:firstLine="0"/>
        <w:jc w:val="both"/>
        <w:rPr>
          <w:sz w:val="26"/>
          <w:szCs w:val="26"/>
        </w:rPr>
      </w:pPr>
      <w:r w:rsidRPr="0029709C">
        <w:rPr>
          <w:szCs w:val="28"/>
        </w:rPr>
        <w:br w:type="page"/>
      </w:r>
      <w:r w:rsidR="00F06D3A">
        <w:rPr>
          <w:sz w:val="26"/>
          <w:szCs w:val="26"/>
        </w:rPr>
        <w:lastRenderedPageBreak/>
        <w:t>Программа г</w:t>
      </w:r>
      <w:r w:rsidR="008E77B1" w:rsidRPr="00F06D3A">
        <w:rPr>
          <w:sz w:val="26"/>
          <w:szCs w:val="26"/>
        </w:rPr>
        <w:t>осударственного экзамена:</w:t>
      </w:r>
      <w:r w:rsidR="001B2032">
        <w:rPr>
          <w:b/>
          <w:sz w:val="26"/>
          <w:szCs w:val="26"/>
        </w:rPr>
        <w:t xml:space="preserve"> </w:t>
      </w:r>
      <w:r w:rsidR="00F06D3A">
        <w:rPr>
          <w:sz w:val="26"/>
          <w:szCs w:val="26"/>
        </w:rPr>
        <w:t xml:space="preserve"> образовательная</w:t>
      </w:r>
      <w:r w:rsidR="001B2032" w:rsidRPr="001B2032">
        <w:rPr>
          <w:sz w:val="26"/>
          <w:szCs w:val="26"/>
        </w:rPr>
        <w:t xml:space="preserve"> программ</w:t>
      </w:r>
      <w:r w:rsidR="00F06D3A">
        <w:rPr>
          <w:sz w:val="26"/>
          <w:szCs w:val="26"/>
        </w:rPr>
        <w:t xml:space="preserve">а высшего образования </w:t>
      </w:r>
      <w:proofErr w:type="spellStart"/>
      <w:r w:rsidR="001B2032">
        <w:rPr>
          <w:sz w:val="26"/>
          <w:szCs w:val="26"/>
        </w:rPr>
        <w:t>Инноватика</w:t>
      </w:r>
      <w:proofErr w:type="spellEnd"/>
      <w:r w:rsidR="008E77B1" w:rsidRPr="001B2032">
        <w:rPr>
          <w:sz w:val="26"/>
          <w:szCs w:val="26"/>
        </w:rPr>
        <w:t xml:space="preserve"> </w:t>
      </w:r>
      <w:r w:rsidR="001B2032">
        <w:rPr>
          <w:sz w:val="26"/>
          <w:szCs w:val="26"/>
        </w:rPr>
        <w:t>направление подготовки</w:t>
      </w:r>
      <w:r w:rsidR="00455790" w:rsidRPr="00455790">
        <w:rPr>
          <w:sz w:val="26"/>
          <w:szCs w:val="26"/>
        </w:rPr>
        <w:t xml:space="preserve"> 2</w:t>
      </w:r>
      <w:r w:rsidR="00F02D8C">
        <w:rPr>
          <w:sz w:val="26"/>
          <w:szCs w:val="26"/>
        </w:rPr>
        <w:t>7.03.05</w:t>
      </w:r>
      <w:r w:rsidR="00290589">
        <w:rPr>
          <w:sz w:val="26"/>
          <w:szCs w:val="26"/>
        </w:rPr>
        <w:t xml:space="preserve"> </w:t>
      </w:r>
      <w:proofErr w:type="spellStart"/>
      <w:r w:rsidR="00455790" w:rsidRPr="00455790">
        <w:rPr>
          <w:sz w:val="26"/>
          <w:szCs w:val="26"/>
        </w:rPr>
        <w:t>Инноватика</w:t>
      </w:r>
      <w:proofErr w:type="spellEnd"/>
      <w:r w:rsidR="00455790">
        <w:rPr>
          <w:sz w:val="26"/>
          <w:szCs w:val="26"/>
        </w:rPr>
        <w:t xml:space="preserve"> </w:t>
      </w:r>
      <w:r w:rsidR="001B2032">
        <w:rPr>
          <w:sz w:val="26"/>
          <w:szCs w:val="26"/>
        </w:rPr>
        <w:t>квалификация бакалавр</w:t>
      </w:r>
    </w:p>
    <w:p w:rsidR="008E77B1" w:rsidRDefault="008E77B1" w:rsidP="008E77B1">
      <w:pPr>
        <w:jc w:val="center"/>
        <w:rPr>
          <w:b/>
          <w:sz w:val="26"/>
          <w:szCs w:val="26"/>
        </w:rPr>
      </w:pPr>
    </w:p>
    <w:p w:rsidR="00455790" w:rsidRPr="0009207C" w:rsidRDefault="00455790" w:rsidP="008E77B1">
      <w:pPr>
        <w:jc w:val="center"/>
        <w:rPr>
          <w:b/>
          <w:sz w:val="26"/>
          <w:szCs w:val="26"/>
        </w:rPr>
      </w:pPr>
    </w:p>
    <w:p w:rsidR="008E77B1" w:rsidRPr="0009207C" w:rsidRDefault="008E77B1" w:rsidP="008E77B1">
      <w:pPr>
        <w:pStyle w:val="13"/>
        <w:spacing w:line="240" w:lineRule="auto"/>
        <w:rPr>
          <w:caps/>
          <w:spacing w:val="40"/>
          <w:sz w:val="26"/>
          <w:szCs w:val="26"/>
        </w:rPr>
      </w:pPr>
      <w:r w:rsidRPr="0009207C">
        <w:rPr>
          <w:caps/>
          <w:spacing w:val="40"/>
          <w:sz w:val="26"/>
          <w:szCs w:val="26"/>
        </w:rPr>
        <w:t>СоставителИ:</w:t>
      </w:r>
    </w:p>
    <w:p w:rsidR="008E77B1" w:rsidRPr="0009207C" w:rsidRDefault="00B03941" w:rsidP="008E77B1">
      <w:pPr>
        <w:jc w:val="center"/>
        <w:rPr>
          <w:b/>
          <w:i/>
          <w:sz w:val="26"/>
          <w:szCs w:val="26"/>
        </w:rPr>
      </w:pPr>
      <w:r w:rsidRPr="0009207C">
        <w:rPr>
          <w:i/>
          <w:sz w:val="26"/>
          <w:szCs w:val="26"/>
        </w:rPr>
        <w:t>Профессор</w:t>
      </w:r>
      <w:r w:rsidR="008E77B1" w:rsidRPr="0009207C">
        <w:rPr>
          <w:i/>
          <w:sz w:val="26"/>
          <w:szCs w:val="26"/>
        </w:rPr>
        <w:t xml:space="preserve">, доктор экономических наук </w:t>
      </w:r>
      <w:r w:rsidR="008E77B1" w:rsidRPr="0009207C">
        <w:rPr>
          <w:b/>
          <w:i/>
          <w:sz w:val="26"/>
          <w:szCs w:val="26"/>
        </w:rPr>
        <w:t>А.Т. Волков</w:t>
      </w:r>
    </w:p>
    <w:p w:rsidR="008E77B1" w:rsidRPr="000B0F2F" w:rsidRDefault="00B03941" w:rsidP="00B03941">
      <w:pPr>
        <w:jc w:val="center"/>
        <w:rPr>
          <w:b/>
          <w:i/>
          <w:sz w:val="26"/>
          <w:szCs w:val="26"/>
        </w:rPr>
      </w:pPr>
      <w:r w:rsidRPr="0009207C">
        <w:rPr>
          <w:i/>
          <w:sz w:val="26"/>
          <w:szCs w:val="26"/>
        </w:rPr>
        <w:t>Профессор</w:t>
      </w:r>
      <w:r w:rsidR="008E77B1" w:rsidRPr="0009207C">
        <w:rPr>
          <w:i/>
          <w:sz w:val="26"/>
          <w:szCs w:val="26"/>
        </w:rPr>
        <w:t>, доктор экономических наук</w:t>
      </w:r>
      <w:r w:rsidRPr="0009207C">
        <w:rPr>
          <w:i/>
          <w:sz w:val="26"/>
          <w:szCs w:val="26"/>
        </w:rPr>
        <w:t xml:space="preserve"> </w:t>
      </w:r>
      <w:r w:rsidR="008E77B1" w:rsidRPr="0009207C">
        <w:rPr>
          <w:b/>
          <w:i/>
          <w:sz w:val="26"/>
          <w:szCs w:val="26"/>
        </w:rPr>
        <w:t xml:space="preserve">С.Ю. </w:t>
      </w:r>
      <w:proofErr w:type="spellStart"/>
      <w:r w:rsidR="008E77B1" w:rsidRPr="0009207C">
        <w:rPr>
          <w:b/>
          <w:i/>
          <w:sz w:val="26"/>
          <w:szCs w:val="26"/>
        </w:rPr>
        <w:t>Ляпина</w:t>
      </w:r>
      <w:proofErr w:type="spellEnd"/>
    </w:p>
    <w:p w:rsidR="005760E8" w:rsidRDefault="005760E8" w:rsidP="00B03941">
      <w:pPr>
        <w:jc w:val="center"/>
        <w:rPr>
          <w:i/>
          <w:sz w:val="26"/>
          <w:szCs w:val="26"/>
        </w:rPr>
      </w:pPr>
      <w:r w:rsidRPr="0009207C">
        <w:rPr>
          <w:i/>
          <w:sz w:val="26"/>
          <w:szCs w:val="26"/>
        </w:rPr>
        <w:t>Профессор, доктор технических наук</w:t>
      </w:r>
      <w:r>
        <w:rPr>
          <w:i/>
          <w:sz w:val="26"/>
          <w:szCs w:val="26"/>
        </w:rPr>
        <w:t xml:space="preserve"> </w:t>
      </w:r>
      <w:r w:rsidRPr="005760E8">
        <w:rPr>
          <w:b/>
          <w:i/>
          <w:sz w:val="26"/>
          <w:szCs w:val="26"/>
        </w:rPr>
        <w:t>Г.С. Рахутин</w:t>
      </w:r>
    </w:p>
    <w:p w:rsidR="00B03941" w:rsidRPr="0009207C" w:rsidRDefault="00B03941" w:rsidP="00B03941">
      <w:pPr>
        <w:jc w:val="center"/>
        <w:rPr>
          <w:i/>
          <w:sz w:val="26"/>
          <w:szCs w:val="26"/>
        </w:rPr>
      </w:pPr>
      <w:r w:rsidRPr="00E51449">
        <w:rPr>
          <w:i/>
          <w:sz w:val="26"/>
          <w:szCs w:val="26"/>
        </w:rPr>
        <w:t xml:space="preserve">Профессор, кандидат технических наук </w:t>
      </w:r>
      <w:r w:rsidRPr="00E51449">
        <w:rPr>
          <w:b/>
          <w:i/>
          <w:sz w:val="26"/>
          <w:szCs w:val="26"/>
        </w:rPr>
        <w:t>О.В. Аристов</w:t>
      </w:r>
    </w:p>
    <w:p w:rsidR="00B03941" w:rsidRPr="0009207C" w:rsidRDefault="00B03941" w:rsidP="00B03941">
      <w:pPr>
        <w:jc w:val="center"/>
        <w:rPr>
          <w:b/>
          <w:i/>
          <w:sz w:val="26"/>
          <w:szCs w:val="26"/>
        </w:rPr>
      </w:pPr>
      <w:r w:rsidRPr="0009207C">
        <w:rPr>
          <w:i/>
          <w:sz w:val="26"/>
          <w:szCs w:val="26"/>
        </w:rPr>
        <w:t xml:space="preserve">Доцент, кандидат экономических наук </w:t>
      </w:r>
      <w:r w:rsidRPr="0009207C">
        <w:rPr>
          <w:b/>
          <w:i/>
          <w:sz w:val="26"/>
          <w:szCs w:val="26"/>
        </w:rPr>
        <w:t>В.Н. Гришин</w:t>
      </w:r>
    </w:p>
    <w:p w:rsidR="00C525C0" w:rsidRPr="0009207C" w:rsidRDefault="00C525C0" w:rsidP="00C525C0">
      <w:pPr>
        <w:jc w:val="center"/>
        <w:rPr>
          <w:b/>
          <w:i/>
          <w:sz w:val="26"/>
          <w:szCs w:val="26"/>
        </w:rPr>
      </w:pPr>
      <w:r w:rsidRPr="0009207C">
        <w:rPr>
          <w:i/>
          <w:sz w:val="26"/>
          <w:szCs w:val="26"/>
        </w:rPr>
        <w:t xml:space="preserve">Доцент, кандидат экономических наук </w:t>
      </w:r>
      <w:r w:rsidRPr="0009207C">
        <w:rPr>
          <w:b/>
          <w:i/>
          <w:sz w:val="26"/>
          <w:szCs w:val="26"/>
        </w:rPr>
        <w:t>П.М. Гуреев</w:t>
      </w:r>
    </w:p>
    <w:p w:rsidR="00E23DB2" w:rsidRPr="00E51449" w:rsidRDefault="00E23DB2" w:rsidP="00B03941">
      <w:pPr>
        <w:jc w:val="center"/>
        <w:rPr>
          <w:i/>
          <w:sz w:val="26"/>
          <w:szCs w:val="26"/>
        </w:rPr>
      </w:pPr>
      <w:r w:rsidRPr="00E51449">
        <w:rPr>
          <w:i/>
          <w:sz w:val="26"/>
          <w:szCs w:val="26"/>
        </w:rPr>
        <w:t xml:space="preserve">Доцент, кандидат экономических наук </w:t>
      </w:r>
      <w:r w:rsidRPr="00E51449">
        <w:rPr>
          <w:b/>
          <w:i/>
          <w:sz w:val="26"/>
          <w:szCs w:val="26"/>
        </w:rPr>
        <w:t>В.В. Дегтярева</w:t>
      </w:r>
    </w:p>
    <w:p w:rsidR="00B03941" w:rsidRPr="000B0F2F" w:rsidRDefault="00B03941" w:rsidP="00B03941">
      <w:pPr>
        <w:jc w:val="center"/>
        <w:rPr>
          <w:b/>
          <w:i/>
          <w:sz w:val="26"/>
          <w:szCs w:val="26"/>
        </w:rPr>
      </w:pPr>
      <w:r w:rsidRPr="00E51449">
        <w:rPr>
          <w:i/>
          <w:sz w:val="26"/>
          <w:szCs w:val="26"/>
        </w:rPr>
        <w:t xml:space="preserve">Доцент, кандидат экономических наук </w:t>
      </w:r>
      <w:r w:rsidRPr="00E51449">
        <w:rPr>
          <w:b/>
          <w:i/>
          <w:sz w:val="26"/>
          <w:szCs w:val="26"/>
        </w:rPr>
        <w:t xml:space="preserve">Е.Н. </w:t>
      </w:r>
      <w:proofErr w:type="spellStart"/>
      <w:r w:rsidRPr="00E51449">
        <w:rPr>
          <w:b/>
          <w:i/>
          <w:sz w:val="26"/>
          <w:szCs w:val="26"/>
        </w:rPr>
        <w:t>Дуненкова</w:t>
      </w:r>
      <w:proofErr w:type="spellEnd"/>
    </w:p>
    <w:p w:rsidR="00C554F8" w:rsidRDefault="00C554F8" w:rsidP="00C554F8">
      <w:pPr>
        <w:jc w:val="center"/>
        <w:rPr>
          <w:b/>
          <w:i/>
          <w:sz w:val="26"/>
          <w:szCs w:val="26"/>
        </w:rPr>
      </w:pPr>
      <w:r w:rsidRPr="00E51449">
        <w:rPr>
          <w:i/>
          <w:sz w:val="26"/>
          <w:szCs w:val="26"/>
        </w:rPr>
        <w:t xml:space="preserve">Доцент, кандидат экономических наук </w:t>
      </w:r>
      <w:r w:rsidRPr="00E51449">
        <w:rPr>
          <w:b/>
          <w:i/>
          <w:sz w:val="26"/>
          <w:szCs w:val="26"/>
        </w:rPr>
        <w:t>Е.А. Какаева</w:t>
      </w:r>
    </w:p>
    <w:p w:rsidR="004F1790" w:rsidRPr="00E51449" w:rsidRDefault="004F1790" w:rsidP="00C554F8">
      <w:pPr>
        <w:jc w:val="center"/>
        <w:rPr>
          <w:b/>
          <w:i/>
          <w:sz w:val="26"/>
          <w:szCs w:val="26"/>
        </w:rPr>
      </w:pPr>
      <w:r w:rsidRPr="00E51449">
        <w:rPr>
          <w:i/>
          <w:sz w:val="26"/>
          <w:szCs w:val="26"/>
        </w:rPr>
        <w:t xml:space="preserve">Доцент, кандидат </w:t>
      </w:r>
      <w:r w:rsidR="009519CA">
        <w:rPr>
          <w:i/>
          <w:sz w:val="26"/>
          <w:szCs w:val="26"/>
        </w:rPr>
        <w:t>техн</w:t>
      </w:r>
      <w:r w:rsidRPr="00E51449">
        <w:rPr>
          <w:i/>
          <w:sz w:val="26"/>
          <w:szCs w:val="26"/>
        </w:rPr>
        <w:t xml:space="preserve">ических наук </w:t>
      </w:r>
      <w:r>
        <w:rPr>
          <w:b/>
          <w:i/>
          <w:sz w:val="26"/>
          <w:szCs w:val="26"/>
        </w:rPr>
        <w:t>С.Д. Нифагин</w:t>
      </w:r>
    </w:p>
    <w:p w:rsidR="00B743FB" w:rsidRPr="00E51449" w:rsidRDefault="00B743FB" w:rsidP="00B03941">
      <w:pPr>
        <w:jc w:val="center"/>
        <w:rPr>
          <w:i/>
          <w:sz w:val="26"/>
          <w:szCs w:val="26"/>
        </w:rPr>
      </w:pPr>
      <w:r w:rsidRPr="00E51449">
        <w:rPr>
          <w:i/>
          <w:sz w:val="26"/>
          <w:szCs w:val="26"/>
        </w:rPr>
        <w:t xml:space="preserve">Доцент, кандидат экономических наук </w:t>
      </w:r>
      <w:r w:rsidRPr="00E51449">
        <w:rPr>
          <w:b/>
          <w:i/>
          <w:sz w:val="26"/>
          <w:szCs w:val="26"/>
        </w:rPr>
        <w:t>И.С. Прохорова</w:t>
      </w:r>
    </w:p>
    <w:p w:rsidR="00B03941" w:rsidRPr="00E51449" w:rsidRDefault="00B03941" w:rsidP="00B03941">
      <w:pPr>
        <w:jc w:val="center"/>
        <w:rPr>
          <w:i/>
          <w:sz w:val="26"/>
          <w:szCs w:val="26"/>
        </w:rPr>
      </w:pPr>
      <w:r w:rsidRPr="00E51449">
        <w:rPr>
          <w:i/>
          <w:sz w:val="26"/>
          <w:szCs w:val="26"/>
        </w:rPr>
        <w:t xml:space="preserve">Доцент, кандидат экономических наук </w:t>
      </w:r>
      <w:r w:rsidRPr="00E51449">
        <w:rPr>
          <w:b/>
          <w:i/>
          <w:sz w:val="26"/>
          <w:szCs w:val="26"/>
        </w:rPr>
        <w:t>С.И. Онищенко</w:t>
      </w:r>
    </w:p>
    <w:p w:rsidR="00B03941" w:rsidRPr="00E51449" w:rsidRDefault="00B03941" w:rsidP="00B03941">
      <w:pPr>
        <w:jc w:val="center"/>
        <w:rPr>
          <w:b/>
          <w:i/>
          <w:sz w:val="26"/>
          <w:szCs w:val="26"/>
        </w:rPr>
      </w:pPr>
      <w:r w:rsidRPr="00E51449">
        <w:rPr>
          <w:i/>
          <w:sz w:val="26"/>
          <w:szCs w:val="26"/>
        </w:rPr>
        <w:t xml:space="preserve">Доцент, кандидат экономических наук </w:t>
      </w:r>
      <w:r w:rsidRPr="00E51449">
        <w:rPr>
          <w:b/>
          <w:i/>
          <w:sz w:val="26"/>
          <w:szCs w:val="26"/>
        </w:rPr>
        <w:t xml:space="preserve">О.И. Салун </w:t>
      </w:r>
    </w:p>
    <w:p w:rsidR="00B743FB" w:rsidRPr="00E51449" w:rsidRDefault="00B743FB" w:rsidP="00B743FB">
      <w:pPr>
        <w:jc w:val="center"/>
        <w:rPr>
          <w:i/>
          <w:sz w:val="26"/>
          <w:szCs w:val="26"/>
        </w:rPr>
      </w:pPr>
      <w:r w:rsidRPr="00E51449">
        <w:rPr>
          <w:i/>
          <w:sz w:val="26"/>
          <w:szCs w:val="26"/>
        </w:rPr>
        <w:t>Доцент, кандидат экономических наук</w:t>
      </w:r>
      <w:r w:rsidRPr="00E51449">
        <w:rPr>
          <w:b/>
          <w:i/>
          <w:sz w:val="26"/>
          <w:szCs w:val="26"/>
        </w:rPr>
        <w:t xml:space="preserve"> В.С. Устинов</w:t>
      </w:r>
    </w:p>
    <w:p w:rsidR="00C7738E" w:rsidRPr="00E51449" w:rsidRDefault="00C7738E" w:rsidP="00C7738E">
      <w:pPr>
        <w:jc w:val="center"/>
        <w:rPr>
          <w:b/>
          <w:i/>
          <w:sz w:val="26"/>
          <w:szCs w:val="26"/>
        </w:rPr>
      </w:pPr>
      <w:r w:rsidRPr="00E51449">
        <w:rPr>
          <w:i/>
          <w:sz w:val="26"/>
          <w:szCs w:val="26"/>
        </w:rPr>
        <w:t xml:space="preserve">Доцент, кандидат экономических наук </w:t>
      </w:r>
      <w:r w:rsidRPr="00E51449">
        <w:rPr>
          <w:b/>
          <w:i/>
          <w:sz w:val="26"/>
          <w:szCs w:val="26"/>
        </w:rPr>
        <w:t>А.А. Фаюстов</w:t>
      </w:r>
    </w:p>
    <w:p w:rsidR="00B03941" w:rsidRPr="00E51449" w:rsidRDefault="005760E8" w:rsidP="00B03941">
      <w:pPr>
        <w:jc w:val="center"/>
        <w:rPr>
          <w:b/>
          <w:i/>
          <w:sz w:val="26"/>
          <w:szCs w:val="26"/>
        </w:rPr>
      </w:pPr>
      <w:r w:rsidRPr="00E51449">
        <w:rPr>
          <w:i/>
          <w:sz w:val="26"/>
          <w:szCs w:val="26"/>
        </w:rPr>
        <w:t>Ассистент</w:t>
      </w:r>
      <w:r w:rsidR="00B03941" w:rsidRPr="00E51449">
        <w:rPr>
          <w:i/>
          <w:sz w:val="26"/>
          <w:szCs w:val="26"/>
        </w:rPr>
        <w:t xml:space="preserve"> </w:t>
      </w:r>
      <w:r w:rsidRPr="00E51449">
        <w:rPr>
          <w:b/>
          <w:i/>
          <w:sz w:val="26"/>
          <w:szCs w:val="26"/>
        </w:rPr>
        <w:t>Н</w:t>
      </w:r>
      <w:r w:rsidR="00B03941" w:rsidRPr="00E51449">
        <w:rPr>
          <w:b/>
          <w:i/>
          <w:sz w:val="26"/>
          <w:szCs w:val="26"/>
        </w:rPr>
        <w:t xml:space="preserve">.В. </w:t>
      </w:r>
      <w:r w:rsidRPr="00E51449">
        <w:rPr>
          <w:b/>
          <w:i/>
          <w:sz w:val="26"/>
          <w:szCs w:val="26"/>
        </w:rPr>
        <w:t>Смирнова</w:t>
      </w:r>
    </w:p>
    <w:p w:rsidR="00E51449" w:rsidRPr="00E51449" w:rsidRDefault="00E51449" w:rsidP="00B03941">
      <w:pPr>
        <w:jc w:val="center"/>
        <w:rPr>
          <w:b/>
          <w:i/>
          <w:sz w:val="26"/>
          <w:szCs w:val="26"/>
        </w:rPr>
      </w:pPr>
    </w:p>
    <w:p w:rsidR="00C7738E" w:rsidRPr="0009207C" w:rsidRDefault="00C7738E" w:rsidP="00B03941">
      <w:pPr>
        <w:jc w:val="center"/>
        <w:rPr>
          <w:i/>
          <w:sz w:val="26"/>
          <w:szCs w:val="26"/>
        </w:rPr>
      </w:pPr>
    </w:p>
    <w:p w:rsidR="008E77B1" w:rsidRPr="0009207C" w:rsidRDefault="008E77B1" w:rsidP="008E77B1">
      <w:pPr>
        <w:rPr>
          <w:sz w:val="26"/>
          <w:szCs w:val="26"/>
        </w:rPr>
      </w:pPr>
    </w:p>
    <w:p w:rsidR="008E77B1" w:rsidRPr="0009207C" w:rsidRDefault="008E77B1" w:rsidP="008E77B1">
      <w:pPr>
        <w:rPr>
          <w:sz w:val="26"/>
          <w:szCs w:val="26"/>
        </w:rPr>
      </w:pPr>
    </w:p>
    <w:p w:rsidR="008E77B1" w:rsidRPr="0009207C" w:rsidRDefault="008E77B1" w:rsidP="008E77B1">
      <w:pPr>
        <w:pStyle w:val="13"/>
        <w:spacing w:line="240" w:lineRule="auto"/>
        <w:rPr>
          <w:caps/>
          <w:spacing w:val="40"/>
          <w:sz w:val="26"/>
          <w:szCs w:val="26"/>
        </w:rPr>
      </w:pPr>
      <w:r w:rsidRPr="0009207C">
        <w:rPr>
          <w:caps/>
          <w:spacing w:val="40"/>
          <w:sz w:val="26"/>
          <w:szCs w:val="26"/>
        </w:rPr>
        <w:t>Ответственный редактор</w:t>
      </w:r>
    </w:p>
    <w:p w:rsidR="008E77B1" w:rsidRPr="0009207C" w:rsidRDefault="00873C61" w:rsidP="008E77B1">
      <w:pPr>
        <w:jc w:val="center"/>
        <w:rPr>
          <w:i/>
          <w:sz w:val="26"/>
          <w:szCs w:val="26"/>
        </w:rPr>
      </w:pPr>
      <w:r>
        <w:rPr>
          <w:i/>
          <w:sz w:val="26"/>
          <w:szCs w:val="26"/>
        </w:rPr>
        <w:t>заведующий кафедрой</w:t>
      </w:r>
    </w:p>
    <w:p w:rsidR="008E77B1" w:rsidRPr="0009207C" w:rsidRDefault="00B743FB" w:rsidP="008E77B1">
      <w:pPr>
        <w:jc w:val="center"/>
        <w:rPr>
          <w:i/>
          <w:sz w:val="26"/>
          <w:szCs w:val="26"/>
        </w:rPr>
      </w:pPr>
      <w:r>
        <w:rPr>
          <w:i/>
          <w:sz w:val="26"/>
          <w:szCs w:val="26"/>
        </w:rPr>
        <w:t xml:space="preserve">управления </w:t>
      </w:r>
      <w:r w:rsidR="008E77B1" w:rsidRPr="0009207C">
        <w:rPr>
          <w:i/>
          <w:sz w:val="26"/>
          <w:szCs w:val="26"/>
        </w:rPr>
        <w:t>инноваци</w:t>
      </w:r>
      <w:r>
        <w:rPr>
          <w:i/>
          <w:sz w:val="26"/>
          <w:szCs w:val="26"/>
        </w:rPr>
        <w:t>ями</w:t>
      </w:r>
      <w:r w:rsidR="008E77B1" w:rsidRPr="0009207C">
        <w:rPr>
          <w:i/>
          <w:sz w:val="26"/>
          <w:szCs w:val="26"/>
        </w:rPr>
        <w:t>,</w:t>
      </w:r>
    </w:p>
    <w:p w:rsidR="008E77B1" w:rsidRPr="0009207C" w:rsidRDefault="00C416F1" w:rsidP="008E77B1">
      <w:pPr>
        <w:jc w:val="center"/>
        <w:rPr>
          <w:b/>
          <w:i/>
          <w:sz w:val="26"/>
          <w:szCs w:val="26"/>
        </w:rPr>
      </w:pPr>
      <w:r>
        <w:rPr>
          <w:i/>
          <w:sz w:val="26"/>
          <w:szCs w:val="26"/>
        </w:rPr>
        <w:t>д</w:t>
      </w:r>
      <w:r w:rsidR="008E77B1" w:rsidRPr="0009207C">
        <w:rPr>
          <w:i/>
          <w:sz w:val="26"/>
          <w:szCs w:val="26"/>
        </w:rPr>
        <w:t xml:space="preserve">октор экономических наук, профессор </w:t>
      </w:r>
      <w:r w:rsidR="008E77B1" w:rsidRPr="0009207C">
        <w:rPr>
          <w:b/>
          <w:i/>
          <w:sz w:val="26"/>
          <w:szCs w:val="26"/>
        </w:rPr>
        <w:t>А.Т. Волков</w:t>
      </w:r>
    </w:p>
    <w:p w:rsidR="008E77B1" w:rsidRPr="0009207C" w:rsidRDefault="008E77B1" w:rsidP="008E77B1">
      <w:pPr>
        <w:jc w:val="center"/>
        <w:rPr>
          <w:b/>
          <w:i/>
          <w:sz w:val="26"/>
          <w:szCs w:val="26"/>
          <w:vertAlign w:val="superscript"/>
        </w:rPr>
      </w:pPr>
    </w:p>
    <w:p w:rsidR="008E77B1" w:rsidRPr="0009207C" w:rsidRDefault="008E77B1" w:rsidP="008E77B1">
      <w:pPr>
        <w:jc w:val="center"/>
        <w:rPr>
          <w:b/>
          <w:i/>
          <w:sz w:val="26"/>
          <w:szCs w:val="26"/>
          <w:vertAlign w:val="superscript"/>
        </w:rPr>
      </w:pPr>
    </w:p>
    <w:p w:rsidR="008E77B1" w:rsidRPr="0009207C" w:rsidRDefault="008E77B1" w:rsidP="008E77B1">
      <w:pPr>
        <w:jc w:val="center"/>
        <w:rPr>
          <w:b/>
          <w:i/>
          <w:sz w:val="26"/>
          <w:szCs w:val="26"/>
          <w:vertAlign w:val="superscript"/>
        </w:rPr>
      </w:pPr>
    </w:p>
    <w:p w:rsidR="008E77B1" w:rsidRPr="0009207C" w:rsidRDefault="008E77B1" w:rsidP="008E77B1">
      <w:pPr>
        <w:jc w:val="center"/>
        <w:rPr>
          <w:b/>
          <w:i/>
          <w:sz w:val="26"/>
          <w:szCs w:val="26"/>
          <w:vertAlign w:val="superscript"/>
        </w:rPr>
      </w:pPr>
    </w:p>
    <w:p w:rsidR="008E77B1" w:rsidRPr="0009207C" w:rsidRDefault="008E77B1" w:rsidP="008E77B1">
      <w:pPr>
        <w:pStyle w:val="13"/>
        <w:spacing w:line="240" w:lineRule="auto"/>
        <w:rPr>
          <w:caps/>
          <w:spacing w:val="40"/>
          <w:sz w:val="26"/>
          <w:szCs w:val="26"/>
        </w:rPr>
      </w:pPr>
      <w:r w:rsidRPr="0009207C">
        <w:rPr>
          <w:caps/>
          <w:spacing w:val="40"/>
          <w:sz w:val="26"/>
          <w:szCs w:val="26"/>
        </w:rPr>
        <w:t xml:space="preserve">Обсуждена </w:t>
      </w:r>
    </w:p>
    <w:p w:rsidR="008E77B1" w:rsidRPr="0009207C" w:rsidRDefault="008E77B1" w:rsidP="008E77B1">
      <w:pPr>
        <w:jc w:val="center"/>
        <w:rPr>
          <w:i/>
          <w:sz w:val="26"/>
          <w:szCs w:val="26"/>
        </w:rPr>
      </w:pPr>
      <w:r w:rsidRPr="0009207C">
        <w:rPr>
          <w:i/>
          <w:sz w:val="26"/>
          <w:szCs w:val="26"/>
        </w:rPr>
        <w:t xml:space="preserve">на заседании кафедры </w:t>
      </w:r>
    </w:p>
    <w:p w:rsidR="008E77B1" w:rsidRDefault="00873C61" w:rsidP="008E77B1">
      <w:pPr>
        <w:jc w:val="center"/>
        <w:rPr>
          <w:i/>
          <w:sz w:val="26"/>
          <w:szCs w:val="26"/>
        </w:rPr>
      </w:pPr>
      <w:r>
        <w:rPr>
          <w:i/>
          <w:sz w:val="26"/>
          <w:szCs w:val="26"/>
        </w:rPr>
        <w:t xml:space="preserve">управления </w:t>
      </w:r>
      <w:r w:rsidRPr="0009207C">
        <w:rPr>
          <w:i/>
          <w:sz w:val="26"/>
          <w:szCs w:val="26"/>
        </w:rPr>
        <w:t>инноваци</w:t>
      </w:r>
      <w:r>
        <w:rPr>
          <w:i/>
          <w:sz w:val="26"/>
          <w:szCs w:val="26"/>
        </w:rPr>
        <w:t>ями</w:t>
      </w:r>
    </w:p>
    <w:p w:rsidR="008A2F9F" w:rsidRPr="0009207C" w:rsidRDefault="008A2F9F" w:rsidP="008A2F9F">
      <w:pPr>
        <w:jc w:val="center"/>
        <w:rPr>
          <w:sz w:val="26"/>
          <w:szCs w:val="26"/>
          <w:u w:val="single"/>
        </w:rPr>
      </w:pPr>
      <w:r w:rsidRPr="0009207C">
        <w:rPr>
          <w:sz w:val="26"/>
          <w:szCs w:val="26"/>
        </w:rPr>
        <w:t xml:space="preserve">Протокол от </w:t>
      </w:r>
      <w:r w:rsidRPr="006926D0">
        <w:rPr>
          <w:sz w:val="26"/>
          <w:szCs w:val="26"/>
        </w:rPr>
        <w:t>«</w:t>
      </w:r>
      <w:r w:rsidR="00532E33" w:rsidRPr="000B0F2F">
        <w:rPr>
          <w:sz w:val="26"/>
          <w:szCs w:val="26"/>
        </w:rPr>
        <w:t>24</w:t>
      </w:r>
      <w:r w:rsidRPr="006926D0">
        <w:rPr>
          <w:sz w:val="26"/>
          <w:szCs w:val="26"/>
        </w:rPr>
        <w:t>»</w:t>
      </w:r>
      <w:r w:rsidR="00596519" w:rsidRPr="006926D0">
        <w:rPr>
          <w:sz w:val="26"/>
          <w:szCs w:val="26"/>
        </w:rPr>
        <w:t xml:space="preserve"> </w:t>
      </w:r>
      <w:r w:rsidR="00532E33">
        <w:rPr>
          <w:sz w:val="26"/>
          <w:szCs w:val="26"/>
        </w:rPr>
        <w:t>марта</w:t>
      </w:r>
      <w:r w:rsidR="00C416F1" w:rsidRPr="006926D0">
        <w:rPr>
          <w:sz w:val="26"/>
          <w:szCs w:val="26"/>
        </w:rPr>
        <w:t xml:space="preserve"> </w:t>
      </w:r>
      <w:r w:rsidRPr="006926D0">
        <w:rPr>
          <w:sz w:val="26"/>
          <w:szCs w:val="26"/>
        </w:rPr>
        <w:t>20</w:t>
      </w:r>
      <w:r w:rsidR="00455790">
        <w:rPr>
          <w:sz w:val="26"/>
          <w:szCs w:val="26"/>
        </w:rPr>
        <w:t>1</w:t>
      </w:r>
      <w:r w:rsidR="002B55BF" w:rsidRPr="000B0F2F">
        <w:rPr>
          <w:sz w:val="26"/>
          <w:szCs w:val="26"/>
        </w:rPr>
        <w:t>6</w:t>
      </w:r>
      <w:r w:rsidR="00C416F1" w:rsidRPr="006926D0">
        <w:rPr>
          <w:sz w:val="26"/>
          <w:szCs w:val="26"/>
        </w:rPr>
        <w:t xml:space="preserve"> </w:t>
      </w:r>
      <w:r w:rsidRPr="006926D0">
        <w:rPr>
          <w:sz w:val="26"/>
          <w:szCs w:val="26"/>
        </w:rPr>
        <w:t>г. №</w:t>
      </w:r>
      <w:r w:rsidR="00F84B41">
        <w:rPr>
          <w:sz w:val="26"/>
          <w:szCs w:val="26"/>
        </w:rPr>
        <w:t xml:space="preserve"> </w:t>
      </w:r>
      <w:r w:rsidR="00532E33">
        <w:rPr>
          <w:sz w:val="26"/>
          <w:szCs w:val="26"/>
        </w:rPr>
        <w:t>8</w:t>
      </w:r>
    </w:p>
    <w:p w:rsidR="008E77B1" w:rsidRPr="0009207C" w:rsidRDefault="008E77B1" w:rsidP="008E77B1">
      <w:pPr>
        <w:jc w:val="center"/>
        <w:rPr>
          <w:i/>
          <w:sz w:val="26"/>
          <w:szCs w:val="26"/>
        </w:rPr>
      </w:pPr>
    </w:p>
    <w:p w:rsidR="008E77B1" w:rsidRPr="0009207C" w:rsidRDefault="008E77B1" w:rsidP="008E77B1">
      <w:pPr>
        <w:jc w:val="center"/>
        <w:rPr>
          <w:i/>
          <w:sz w:val="26"/>
          <w:szCs w:val="26"/>
        </w:rPr>
      </w:pPr>
    </w:p>
    <w:p w:rsidR="008E77B1" w:rsidRPr="0009207C" w:rsidRDefault="008E77B1" w:rsidP="008E77B1">
      <w:pPr>
        <w:jc w:val="center"/>
        <w:rPr>
          <w:i/>
          <w:sz w:val="26"/>
          <w:szCs w:val="26"/>
        </w:rPr>
      </w:pPr>
    </w:p>
    <w:p w:rsidR="008E77B1" w:rsidRPr="0009207C" w:rsidRDefault="008E77B1" w:rsidP="008E77B1">
      <w:pPr>
        <w:pStyle w:val="13"/>
        <w:spacing w:line="240" w:lineRule="auto"/>
        <w:rPr>
          <w:caps/>
          <w:spacing w:val="100"/>
          <w:sz w:val="26"/>
          <w:szCs w:val="26"/>
        </w:rPr>
      </w:pPr>
      <w:r w:rsidRPr="0009207C">
        <w:rPr>
          <w:caps/>
          <w:spacing w:val="100"/>
          <w:sz w:val="26"/>
          <w:szCs w:val="26"/>
        </w:rPr>
        <w:t>Обсуждена и одобрена</w:t>
      </w:r>
    </w:p>
    <w:p w:rsidR="00806EC9" w:rsidRPr="0009207C" w:rsidRDefault="00C416F1" w:rsidP="008E77B1">
      <w:pPr>
        <w:jc w:val="center"/>
        <w:rPr>
          <w:i/>
          <w:sz w:val="26"/>
          <w:szCs w:val="26"/>
        </w:rPr>
      </w:pPr>
      <w:r>
        <w:rPr>
          <w:i/>
          <w:sz w:val="26"/>
          <w:szCs w:val="26"/>
        </w:rPr>
        <w:t xml:space="preserve">на заседании </w:t>
      </w:r>
      <w:r w:rsidR="00E014CB">
        <w:rPr>
          <w:i/>
          <w:sz w:val="26"/>
          <w:szCs w:val="26"/>
        </w:rPr>
        <w:t xml:space="preserve">Ученого </w:t>
      </w:r>
      <w:r w:rsidR="008E77B1" w:rsidRPr="0009207C">
        <w:rPr>
          <w:i/>
          <w:sz w:val="26"/>
          <w:szCs w:val="26"/>
        </w:rPr>
        <w:t xml:space="preserve">совета </w:t>
      </w:r>
    </w:p>
    <w:p w:rsidR="008E77B1" w:rsidRPr="0009207C" w:rsidRDefault="008E77B1" w:rsidP="008E77B1">
      <w:pPr>
        <w:jc w:val="center"/>
        <w:rPr>
          <w:i/>
          <w:sz w:val="26"/>
          <w:szCs w:val="26"/>
        </w:rPr>
      </w:pPr>
      <w:r w:rsidRPr="0009207C">
        <w:rPr>
          <w:i/>
          <w:sz w:val="26"/>
          <w:szCs w:val="26"/>
        </w:rPr>
        <w:t xml:space="preserve">Института </w:t>
      </w:r>
      <w:r w:rsidR="005760E8">
        <w:rPr>
          <w:i/>
          <w:sz w:val="26"/>
          <w:szCs w:val="26"/>
        </w:rPr>
        <w:t>отраслевого менеджмента</w:t>
      </w:r>
      <w:r w:rsidR="00873C61">
        <w:rPr>
          <w:i/>
          <w:sz w:val="26"/>
          <w:szCs w:val="26"/>
        </w:rPr>
        <w:t xml:space="preserve"> </w:t>
      </w:r>
      <w:r w:rsidRPr="0009207C">
        <w:rPr>
          <w:i/>
          <w:sz w:val="26"/>
          <w:szCs w:val="26"/>
        </w:rPr>
        <w:t>ГУУ</w:t>
      </w:r>
    </w:p>
    <w:p w:rsidR="00290589" w:rsidRPr="0009207C" w:rsidRDefault="00290589" w:rsidP="00290589">
      <w:pPr>
        <w:jc w:val="center"/>
        <w:rPr>
          <w:sz w:val="26"/>
          <w:szCs w:val="26"/>
          <w:u w:val="single"/>
        </w:rPr>
      </w:pPr>
      <w:r w:rsidRPr="0009207C">
        <w:rPr>
          <w:sz w:val="26"/>
          <w:szCs w:val="26"/>
        </w:rPr>
        <w:t xml:space="preserve">Протокол от </w:t>
      </w:r>
      <w:r w:rsidRPr="006926D0">
        <w:rPr>
          <w:sz w:val="26"/>
          <w:szCs w:val="26"/>
        </w:rPr>
        <w:t>«</w:t>
      </w:r>
      <w:r w:rsidR="00E014CB">
        <w:rPr>
          <w:sz w:val="26"/>
          <w:szCs w:val="26"/>
        </w:rPr>
        <w:t>21</w:t>
      </w:r>
      <w:r w:rsidRPr="006926D0">
        <w:rPr>
          <w:sz w:val="26"/>
          <w:szCs w:val="26"/>
        </w:rPr>
        <w:t xml:space="preserve">» </w:t>
      </w:r>
      <w:r w:rsidR="00E014CB">
        <w:rPr>
          <w:sz w:val="26"/>
          <w:szCs w:val="26"/>
        </w:rPr>
        <w:t>апреля</w:t>
      </w:r>
      <w:r w:rsidRPr="006926D0">
        <w:rPr>
          <w:sz w:val="26"/>
          <w:szCs w:val="26"/>
        </w:rPr>
        <w:t xml:space="preserve"> 20</w:t>
      </w:r>
      <w:r>
        <w:rPr>
          <w:sz w:val="26"/>
          <w:szCs w:val="26"/>
        </w:rPr>
        <w:t>1</w:t>
      </w:r>
      <w:r w:rsidR="002B55BF" w:rsidRPr="000B0F2F">
        <w:rPr>
          <w:sz w:val="26"/>
          <w:szCs w:val="26"/>
        </w:rPr>
        <w:t>6</w:t>
      </w:r>
      <w:r w:rsidRPr="006926D0">
        <w:rPr>
          <w:sz w:val="26"/>
          <w:szCs w:val="26"/>
        </w:rPr>
        <w:t xml:space="preserve"> г. №</w:t>
      </w:r>
      <w:r>
        <w:rPr>
          <w:sz w:val="26"/>
          <w:szCs w:val="26"/>
        </w:rPr>
        <w:t xml:space="preserve"> </w:t>
      </w:r>
      <w:r w:rsidR="00E014CB">
        <w:rPr>
          <w:sz w:val="26"/>
          <w:szCs w:val="26"/>
        </w:rPr>
        <w:t>8</w:t>
      </w:r>
    </w:p>
    <w:p w:rsidR="00B03941" w:rsidRPr="0009207C" w:rsidRDefault="00B03941" w:rsidP="00B03941">
      <w:pPr>
        <w:ind w:left="1440"/>
        <w:rPr>
          <w:b/>
          <w:sz w:val="26"/>
          <w:szCs w:val="26"/>
        </w:rPr>
      </w:pPr>
      <w:r w:rsidRPr="0009207C">
        <w:rPr>
          <w:sz w:val="26"/>
          <w:szCs w:val="26"/>
        </w:rPr>
        <w:br w:type="page"/>
      </w:r>
      <w:r w:rsidRPr="0009207C">
        <w:rPr>
          <w:b/>
          <w:sz w:val="26"/>
          <w:szCs w:val="26"/>
        </w:rPr>
        <w:lastRenderedPageBreak/>
        <w:t>1.</w:t>
      </w:r>
      <w:r w:rsidRPr="0009207C">
        <w:rPr>
          <w:sz w:val="26"/>
          <w:szCs w:val="26"/>
        </w:rPr>
        <w:t xml:space="preserve"> </w:t>
      </w:r>
      <w:r w:rsidRPr="0009207C">
        <w:rPr>
          <w:b/>
          <w:sz w:val="26"/>
          <w:szCs w:val="26"/>
        </w:rPr>
        <w:t>ОРГАНИЗАЦИОННО-МЕТОДИЧЕСКИЕ УКАЗАНИЯ</w:t>
      </w:r>
    </w:p>
    <w:p w:rsidR="00B03941" w:rsidRPr="0009207C" w:rsidRDefault="00B03941" w:rsidP="00A57611">
      <w:pPr>
        <w:spacing w:line="312" w:lineRule="auto"/>
        <w:ind w:left="860"/>
        <w:rPr>
          <w:sz w:val="26"/>
          <w:szCs w:val="26"/>
        </w:rPr>
      </w:pPr>
    </w:p>
    <w:p w:rsidR="00B03941" w:rsidRPr="0009207C" w:rsidRDefault="00B03941" w:rsidP="00A57611">
      <w:pPr>
        <w:spacing w:line="312" w:lineRule="auto"/>
        <w:ind w:firstLine="862"/>
        <w:jc w:val="both"/>
        <w:rPr>
          <w:sz w:val="26"/>
          <w:szCs w:val="26"/>
        </w:rPr>
      </w:pPr>
      <w:r w:rsidRPr="0009207C">
        <w:rPr>
          <w:sz w:val="26"/>
          <w:szCs w:val="26"/>
        </w:rPr>
        <w:t xml:space="preserve">Государственный экзамен по </w:t>
      </w:r>
      <w:r w:rsidR="00290589">
        <w:rPr>
          <w:sz w:val="26"/>
          <w:szCs w:val="26"/>
        </w:rPr>
        <w:t xml:space="preserve">направлению подготовки бакалавров </w:t>
      </w:r>
      <w:r w:rsidR="001B2032">
        <w:rPr>
          <w:sz w:val="26"/>
          <w:szCs w:val="26"/>
        </w:rPr>
        <w:t xml:space="preserve">27.03.05 </w:t>
      </w:r>
      <w:proofErr w:type="spellStart"/>
      <w:r w:rsidR="00482FD9" w:rsidRPr="00455790">
        <w:rPr>
          <w:sz w:val="26"/>
          <w:szCs w:val="26"/>
        </w:rPr>
        <w:t>Инноватика</w:t>
      </w:r>
      <w:proofErr w:type="spellEnd"/>
      <w:r w:rsidR="001B2032">
        <w:rPr>
          <w:sz w:val="26"/>
          <w:szCs w:val="26"/>
        </w:rPr>
        <w:t xml:space="preserve"> образовательная программа </w:t>
      </w:r>
      <w:proofErr w:type="spellStart"/>
      <w:r w:rsidR="001B2032">
        <w:rPr>
          <w:sz w:val="26"/>
          <w:szCs w:val="26"/>
        </w:rPr>
        <w:t>Инноватика</w:t>
      </w:r>
      <w:proofErr w:type="spellEnd"/>
      <w:r w:rsidRPr="0009207C">
        <w:rPr>
          <w:sz w:val="26"/>
          <w:szCs w:val="26"/>
        </w:rPr>
        <w:t xml:space="preserve"> проводится в соответствии с требованиями </w:t>
      </w:r>
      <w:r w:rsidR="00482FD9">
        <w:rPr>
          <w:sz w:val="26"/>
          <w:szCs w:val="26"/>
        </w:rPr>
        <w:t>Федерального г</w:t>
      </w:r>
      <w:r w:rsidRPr="0009207C">
        <w:rPr>
          <w:sz w:val="26"/>
          <w:szCs w:val="26"/>
        </w:rPr>
        <w:t>осударственного образовательного стандарта высшего образования по окончании полного теоретического курса обучения и сдачи последней экзаменационной сессии.</w:t>
      </w:r>
    </w:p>
    <w:p w:rsidR="00B03941" w:rsidRPr="0009207C" w:rsidRDefault="00B03941" w:rsidP="00A57611">
      <w:pPr>
        <w:spacing w:line="312" w:lineRule="auto"/>
        <w:ind w:firstLine="862"/>
        <w:jc w:val="both"/>
        <w:rPr>
          <w:sz w:val="26"/>
          <w:szCs w:val="26"/>
        </w:rPr>
      </w:pPr>
      <w:r w:rsidRPr="0009207C">
        <w:rPr>
          <w:sz w:val="26"/>
          <w:szCs w:val="26"/>
        </w:rPr>
        <w:t>К Государственному экзамену допускаются студенты, не имеющие академических задолженностей.</w:t>
      </w:r>
    </w:p>
    <w:p w:rsidR="00B03941" w:rsidRPr="0009207C" w:rsidRDefault="00B03941" w:rsidP="00A57611">
      <w:pPr>
        <w:spacing w:line="312" w:lineRule="auto"/>
        <w:ind w:firstLine="862"/>
        <w:jc w:val="both"/>
        <w:rPr>
          <w:sz w:val="26"/>
          <w:szCs w:val="26"/>
        </w:rPr>
      </w:pPr>
      <w:r w:rsidRPr="0009207C">
        <w:rPr>
          <w:sz w:val="26"/>
          <w:szCs w:val="26"/>
        </w:rPr>
        <w:t>Задачей Государственного экзамена является определение уровня теоретической и практической подготовки в</w:t>
      </w:r>
      <w:r w:rsidR="00B10407">
        <w:rPr>
          <w:sz w:val="26"/>
          <w:szCs w:val="26"/>
        </w:rPr>
        <w:t>ыпускников бакалавриата</w:t>
      </w:r>
      <w:r w:rsidRPr="0009207C">
        <w:rPr>
          <w:sz w:val="26"/>
          <w:szCs w:val="26"/>
        </w:rPr>
        <w:t>.</w:t>
      </w:r>
    </w:p>
    <w:p w:rsidR="00B03941" w:rsidRPr="0009207C" w:rsidRDefault="00B03941" w:rsidP="00A57611">
      <w:pPr>
        <w:spacing w:line="312" w:lineRule="auto"/>
        <w:ind w:firstLine="862"/>
        <w:jc w:val="both"/>
        <w:rPr>
          <w:sz w:val="26"/>
          <w:szCs w:val="26"/>
        </w:rPr>
      </w:pPr>
      <w:r w:rsidRPr="0009207C">
        <w:rPr>
          <w:sz w:val="26"/>
          <w:szCs w:val="26"/>
        </w:rPr>
        <w:t xml:space="preserve">Проверка знаний </w:t>
      </w:r>
      <w:r w:rsidR="008C38BC" w:rsidRPr="0009207C">
        <w:rPr>
          <w:sz w:val="26"/>
          <w:szCs w:val="26"/>
        </w:rPr>
        <w:t xml:space="preserve">студентов </w:t>
      </w:r>
      <w:r w:rsidRPr="0009207C">
        <w:rPr>
          <w:sz w:val="26"/>
          <w:szCs w:val="26"/>
        </w:rPr>
        <w:t>проводится по всем учебным дисциплинам, которые включа</w:t>
      </w:r>
      <w:r w:rsidR="008C38BC" w:rsidRPr="0009207C">
        <w:rPr>
          <w:sz w:val="26"/>
          <w:szCs w:val="26"/>
        </w:rPr>
        <w:t>ет</w:t>
      </w:r>
      <w:r w:rsidRPr="0009207C">
        <w:rPr>
          <w:sz w:val="26"/>
          <w:szCs w:val="26"/>
        </w:rPr>
        <w:t xml:space="preserve"> программа и учебный план их подготовки.</w:t>
      </w:r>
    </w:p>
    <w:p w:rsidR="00524DBA" w:rsidRPr="00524DBA" w:rsidRDefault="00B03941" w:rsidP="00A57611">
      <w:pPr>
        <w:spacing w:line="312" w:lineRule="auto"/>
        <w:ind w:firstLine="862"/>
        <w:jc w:val="both"/>
        <w:rPr>
          <w:sz w:val="26"/>
          <w:szCs w:val="26"/>
        </w:rPr>
      </w:pPr>
      <w:r w:rsidRPr="00E51449">
        <w:rPr>
          <w:sz w:val="26"/>
          <w:szCs w:val="26"/>
        </w:rPr>
        <w:t>В состав экзаменационных вопросов включаются вопросы учебных дисциплин</w:t>
      </w:r>
      <w:r w:rsidR="00B10407" w:rsidRPr="00E51449">
        <w:rPr>
          <w:sz w:val="26"/>
          <w:szCs w:val="26"/>
        </w:rPr>
        <w:t xml:space="preserve"> математического и естественнонаучного и профессионального цикла,</w:t>
      </w:r>
      <w:r w:rsidR="00B10407" w:rsidRPr="00B10407">
        <w:rPr>
          <w:sz w:val="26"/>
          <w:szCs w:val="26"/>
        </w:rPr>
        <w:t xml:space="preserve"> </w:t>
      </w:r>
      <w:r w:rsidRPr="00B10407">
        <w:rPr>
          <w:sz w:val="26"/>
          <w:szCs w:val="26"/>
        </w:rPr>
        <w:t>определяющи</w:t>
      </w:r>
      <w:r w:rsidR="00B10407" w:rsidRPr="00B10407">
        <w:rPr>
          <w:sz w:val="26"/>
          <w:szCs w:val="26"/>
        </w:rPr>
        <w:t>х</w:t>
      </w:r>
      <w:r w:rsidRPr="00B10407">
        <w:rPr>
          <w:sz w:val="26"/>
          <w:szCs w:val="26"/>
        </w:rPr>
        <w:t xml:space="preserve"> уровень компетенций выпускников </w:t>
      </w:r>
      <w:r w:rsidR="00A51A8D" w:rsidRPr="00B10407">
        <w:rPr>
          <w:sz w:val="26"/>
          <w:szCs w:val="26"/>
        </w:rPr>
        <w:t xml:space="preserve">по направлению </w:t>
      </w:r>
      <w:r w:rsidR="005430B7" w:rsidRPr="00B10407">
        <w:rPr>
          <w:sz w:val="26"/>
          <w:szCs w:val="26"/>
        </w:rPr>
        <w:t>«</w:t>
      </w:r>
      <w:r w:rsidR="00A51A8D" w:rsidRPr="00B10407">
        <w:rPr>
          <w:sz w:val="26"/>
          <w:szCs w:val="26"/>
        </w:rPr>
        <w:t>Инноватика</w:t>
      </w:r>
      <w:r w:rsidR="005430B7" w:rsidRPr="00B10407">
        <w:rPr>
          <w:sz w:val="26"/>
          <w:szCs w:val="26"/>
        </w:rPr>
        <w:t>»</w:t>
      </w:r>
      <w:r w:rsidRPr="00B10407">
        <w:rPr>
          <w:sz w:val="26"/>
          <w:szCs w:val="26"/>
        </w:rPr>
        <w:t xml:space="preserve">. </w:t>
      </w:r>
      <w:r w:rsidRPr="00524DBA">
        <w:rPr>
          <w:sz w:val="26"/>
          <w:szCs w:val="26"/>
        </w:rPr>
        <w:t>Вместе с тем</w:t>
      </w:r>
      <w:r w:rsidR="005430B7" w:rsidRPr="00524DBA">
        <w:rPr>
          <w:sz w:val="26"/>
          <w:szCs w:val="26"/>
        </w:rPr>
        <w:t>,</w:t>
      </w:r>
      <w:r w:rsidRPr="00524DBA">
        <w:rPr>
          <w:sz w:val="26"/>
          <w:szCs w:val="26"/>
        </w:rPr>
        <w:t xml:space="preserve"> уровень знаний по базовым вопросам взаимосвязан с подготовленностью </w:t>
      </w:r>
      <w:r w:rsidR="00A51A8D" w:rsidRPr="00524DBA">
        <w:rPr>
          <w:sz w:val="26"/>
          <w:szCs w:val="26"/>
        </w:rPr>
        <w:t>студентов</w:t>
      </w:r>
      <w:r w:rsidRPr="00524DBA">
        <w:rPr>
          <w:sz w:val="26"/>
          <w:szCs w:val="26"/>
        </w:rPr>
        <w:t xml:space="preserve"> в </w:t>
      </w:r>
      <w:r w:rsidR="00524DBA" w:rsidRPr="00524DBA">
        <w:rPr>
          <w:sz w:val="26"/>
          <w:szCs w:val="26"/>
        </w:rPr>
        <w:t>области дисциплин гуманитарного, социального и экономического цикла.</w:t>
      </w:r>
    </w:p>
    <w:p w:rsidR="00B03941" w:rsidRPr="0009207C" w:rsidRDefault="00B03941" w:rsidP="00A57611">
      <w:pPr>
        <w:spacing w:line="312" w:lineRule="auto"/>
        <w:ind w:firstLine="862"/>
        <w:jc w:val="both"/>
        <w:rPr>
          <w:sz w:val="26"/>
          <w:szCs w:val="26"/>
        </w:rPr>
      </w:pPr>
      <w:r w:rsidRPr="0009207C">
        <w:rPr>
          <w:sz w:val="26"/>
          <w:szCs w:val="26"/>
        </w:rPr>
        <w:t xml:space="preserve">Высокий </w:t>
      </w:r>
      <w:r w:rsidRPr="00A51A8D">
        <w:rPr>
          <w:sz w:val="26"/>
          <w:szCs w:val="26"/>
        </w:rPr>
        <w:t xml:space="preserve">уровень подготовки студентов по </w:t>
      </w:r>
      <w:r w:rsidR="00A51A8D" w:rsidRPr="00A51A8D">
        <w:rPr>
          <w:sz w:val="26"/>
          <w:szCs w:val="26"/>
        </w:rPr>
        <w:t>направлению «Инноватика»</w:t>
      </w:r>
      <w:r w:rsidRPr="00A51A8D">
        <w:rPr>
          <w:sz w:val="26"/>
          <w:szCs w:val="26"/>
        </w:rPr>
        <w:t xml:space="preserve"> определяется составом, структурой</w:t>
      </w:r>
      <w:r w:rsidRPr="0009207C">
        <w:rPr>
          <w:sz w:val="26"/>
          <w:szCs w:val="26"/>
        </w:rPr>
        <w:t xml:space="preserve"> и взаимосвязью всего комплекса дисциплин учебного плана.</w:t>
      </w:r>
    </w:p>
    <w:p w:rsidR="00B03941" w:rsidRPr="0009207C" w:rsidRDefault="00B03941" w:rsidP="00A57611">
      <w:pPr>
        <w:spacing w:line="312" w:lineRule="auto"/>
        <w:ind w:firstLine="862"/>
        <w:jc w:val="both"/>
        <w:rPr>
          <w:sz w:val="26"/>
          <w:szCs w:val="26"/>
        </w:rPr>
      </w:pPr>
      <w:r w:rsidRPr="0009207C">
        <w:rPr>
          <w:sz w:val="26"/>
          <w:szCs w:val="26"/>
        </w:rPr>
        <w:t>Государственная экзаменационная комиссия назначается приказом ректора университета в составе квалифицированных преподавателей ведущих кафедр</w:t>
      </w:r>
      <w:r w:rsidR="005760E8">
        <w:rPr>
          <w:sz w:val="26"/>
          <w:szCs w:val="26"/>
        </w:rPr>
        <w:t xml:space="preserve"> и представителей работодателей</w:t>
      </w:r>
      <w:r w:rsidRPr="0009207C">
        <w:rPr>
          <w:sz w:val="26"/>
          <w:szCs w:val="26"/>
        </w:rPr>
        <w:t>.</w:t>
      </w:r>
    </w:p>
    <w:p w:rsidR="00335CEB" w:rsidRPr="005F207E" w:rsidRDefault="00B03941" w:rsidP="005760E8">
      <w:pPr>
        <w:spacing w:line="312" w:lineRule="auto"/>
        <w:ind w:firstLine="862"/>
        <w:jc w:val="both"/>
        <w:rPr>
          <w:sz w:val="26"/>
          <w:szCs w:val="26"/>
        </w:rPr>
      </w:pPr>
      <w:r w:rsidRPr="0009207C">
        <w:rPr>
          <w:sz w:val="26"/>
          <w:szCs w:val="26"/>
        </w:rPr>
        <w:t>Экзамен включает ответы студентов на теоретические вопросы. Государственная экзаменационная комиссия оценивает глубину знаний выпускниками базовых и смежных дисциплин, задавая во время экзамена дополнительные вопросы. Оценку выставляет каждый член комиссии, затем председатель выводит итоговую</w:t>
      </w:r>
      <w:r w:rsidR="005430B7" w:rsidRPr="0009207C">
        <w:rPr>
          <w:sz w:val="26"/>
          <w:szCs w:val="26"/>
        </w:rPr>
        <w:t xml:space="preserve"> оценку</w:t>
      </w:r>
      <w:r w:rsidRPr="0009207C">
        <w:rPr>
          <w:sz w:val="26"/>
          <w:szCs w:val="26"/>
        </w:rPr>
        <w:t>, которая является окончательной. Оценка проставляется в экзаменационную ведомость и зачет</w:t>
      </w:r>
      <w:r w:rsidR="00321F3C" w:rsidRPr="0009207C">
        <w:rPr>
          <w:sz w:val="26"/>
          <w:szCs w:val="26"/>
        </w:rPr>
        <w:t xml:space="preserve">ную </w:t>
      </w:r>
      <w:r w:rsidRPr="0009207C">
        <w:rPr>
          <w:sz w:val="26"/>
          <w:szCs w:val="26"/>
        </w:rPr>
        <w:t>к</w:t>
      </w:r>
      <w:r w:rsidR="00321F3C" w:rsidRPr="0009207C">
        <w:rPr>
          <w:sz w:val="26"/>
          <w:szCs w:val="26"/>
        </w:rPr>
        <w:t>нижку</w:t>
      </w:r>
      <w:r w:rsidRPr="0009207C">
        <w:rPr>
          <w:sz w:val="26"/>
          <w:szCs w:val="26"/>
        </w:rPr>
        <w:t>.</w:t>
      </w:r>
    </w:p>
    <w:p w:rsidR="000B0F2F" w:rsidRPr="000B0F2F" w:rsidRDefault="000B0F2F" w:rsidP="005760E8">
      <w:pPr>
        <w:spacing w:line="312" w:lineRule="auto"/>
        <w:ind w:firstLine="862"/>
        <w:jc w:val="both"/>
        <w:rPr>
          <w:sz w:val="26"/>
          <w:szCs w:val="26"/>
          <w:u w:val="single"/>
        </w:rPr>
      </w:pPr>
      <w:r>
        <w:rPr>
          <w:sz w:val="26"/>
          <w:szCs w:val="26"/>
          <w:u w:val="single"/>
        </w:rPr>
        <w:t>Критерии оценивания студентов:</w:t>
      </w:r>
    </w:p>
    <w:p w:rsidR="005F207E" w:rsidRDefault="005F207E" w:rsidP="005760E8">
      <w:pPr>
        <w:spacing w:line="312" w:lineRule="auto"/>
        <w:ind w:firstLine="862"/>
        <w:jc w:val="both"/>
        <w:rPr>
          <w:sz w:val="26"/>
          <w:szCs w:val="26"/>
        </w:rPr>
      </w:pPr>
      <w:r>
        <w:rPr>
          <w:sz w:val="26"/>
          <w:szCs w:val="26"/>
        </w:rPr>
        <w:t>Оценку «отлично» получают студенты, давшие развернутые ответы на все вопросы экзаменационного билета и на дополнительные вопросы государственной экзаменационной комиссии.</w:t>
      </w:r>
    </w:p>
    <w:p w:rsidR="005F207E" w:rsidRDefault="005F207E" w:rsidP="005F207E">
      <w:pPr>
        <w:spacing w:line="312" w:lineRule="auto"/>
        <w:ind w:firstLine="862"/>
        <w:jc w:val="both"/>
        <w:rPr>
          <w:sz w:val="26"/>
          <w:szCs w:val="26"/>
        </w:rPr>
      </w:pPr>
      <w:r>
        <w:rPr>
          <w:sz w:val="26"/>
          <w:szCs w:val="26"/>
        </w:rPr>
        <w:t xml:space="preserve">Оценку «хорошо» получают студенты, давшие в целом правильные ответы на вопросы экзаменационного билета, но допустившие терминологические </w:t>
      </w:r>
      <w:r>
        <w:rPr>
          <w:sz w:val="26"/>
          <w:szCs w:val="26"/>
        </w:rPr>
        <w:lastRenderedPageBreak/>
        <w:t>неточности, либо не сумевшие ответить на часть дополнительных вопросов государственной экзаменационной комиссии.</w:t>
      </w:r>
    </w:p>
    <w:p w:rsidR="005F207E" w:rsidRDefault="005F207E" w:rsidP="005F207E">
      <w:pPr>
        <w:spacing w:line="312" w:lineRule="auto"/>
        <w:ind w:firstLine="862"/>
        <w:jc w:val="both"/>
        <w:rPr>
          <w:sz w:val="26"/>
          <w:szCs w:val="26"/>
        </w:rPr>
      </w:pPr>
      <w:r>
        <w:rPr>
          <w:sz w:val="26"/>
          <w:szCs w:val="26"/>
        </w:rPr>
        <w:t>Оценку «удовлетворительно» получают студенты, давшие неполные ответы на вопросы экзаменационного билета, либо не сумевшие полностью ответить на один из вопросов экзаменационного билета, либо не сумевшие ответить ни на один из дополнительных вопросов государственной экзаменационной комиссии.</w:t>
      </w:r>
    </w:p>
    <w:p w:rsidR="005F207E" w:rsidRDefault="005F207E" w:rsidP="005F207E">
      <w:pPr>
        <w:spacing w:line="312" w:lineRule="auto"/>
        <w:ind w:firstLine="862"/>
        <w:jc w:val="both"/>
        <w:rPr>
          <w:sz w:val="26"/>
          <w:szCs w:val="26"/>
        </w:rPr>
      </w:pPr>
      <w:r>
        <w:rPr>
          <w:sz w:val="26"/>
          <w:szCs w:val="26"/>
        </w:rPr>
        <w:t>Оценку «неудовлетворительно» получают студенты, не сумевшие ответить ни на один из вопросов экзаменационного билета.</w:t>
      </w:r>
    </w:p>
    <w:p w:rsidR="00335CEB" w:rsidRPr="00E77753" w:rsidRDefault="00E77753" w:rsidP="005F207E">
      <w:pPr>
        <w:spacing w:line="312" w:lineRule="auto"/>
        <w:ind w:firstLine="862"/>
        <w:jc w:val="both"/>
        <w:rPr>
          <w:sz w:val="26"/>
          <w:szCs w:val="26"/>
        </w:rPr>
      </w:pPr>
      <w:r>
        <w:rPr>
          <w:sz w:val="26"/>
          <w:szCs w:val="26"/>
        </w:rPr>
        <w:t xml:space="preserve">В процессе сдачи государственного экзамена проверяется владение студентами следующих </w:t>
      </w:r>
      <w:r w:rsidRPr="00E77753">
        <w:rPr>
          <w:sz w:val="26"/>
          <w:szCs w:val="26"/>
          <w:u w:val="single"/>
        </w:rPr>
        <w:t>профессиональных компетенций</w:t>
      </w:r>
      <w:r>
        <w:rPr>
          <w:sz w:val="26"/>
          <w:szCs w:val="26"/>
          <w:u w:val="single"/>
        </w:rPr>
        <w:t>:</w:t>
      </w:r>
    </w:p>
    <w:p w:rsidR="003D2414" w:rsidRPr="00E77753" w:rsidRDefault="003D2414" w:rsidP="005F207E">
      <w:pPr>
        <w:spacing w:line="312" w:lineRule="auto"/>
        <w:jc w:val="both"/>
        <w:rPr>
          <w:sz w:val="26"/>
          <w:szCs w:val="26"/>
        </w:rPr>
      </w:pPr>
      <w:r w:rsidRPr="00E77753">
        <w:rPr>
          <w:sz w:val="26"/>
          <w:szCs w:val="26"/>
        </w:rPr>
        <w:t>ПК-1</w:t>
      </w:r>
      <w:r w:rsidR="005F207E">
        <w:rPr>
          <w:sz w:val="26"/>
          <w:szCs w:val="26"/>
        </w:rPr>
        <w:t xml:space="preserve"> - способность</w:t>
      </w:r>
      <w:r w:rsidRPr="003D2414">
        <w:rPr>
          <w:sz w:val="26"/>
          <w:szCs w:val="26"/>
        </w:rPr>
        <w:t xml:space="preserve"> использовать инструментальные средства (в том числе пакеты прикладных программ) для решения прикладных инженерно-технических и технико-экономических задач, планирования и проведения работ по проекту</w:t>
      </w:r>
      <w:r w:rsidR="00E77753">
        <w:rPr>
          <w:sz w:val="26"/>
          <w:szCs w:val="26"/>
        </w:rPr>
        <w:t>.</w:t>
      </w:r>
    </w:p>
    <w:p w:rsidR="003D2414" w:rsidRPr="00E77753" w:rsidRDefault="003D2414" w:rsidP="005F207E">
      <w:pPr>
        <w:spacing w:line="312" w:lineRule="auto"/>
        <w:jc w:val="both"/>
        <w:rPr>
          <w:sz w:val="26"/>
          <w:szCs w:val="26"/>
        </w:rPr>
      </w:pPr>
      <w:r w:rsidRPr="00E77753">
        <w:rPr>
          <w:sz w:val="26"/>
          <w:szCs w:val="26"/>
        </w:rPr>
        <w:t xml:space="preserve">ПК-2 </w:t>
      </w:r>
      <w:r w:rsidR="005F207E">
        <w:rPr>
          <w:sz w:val="26"/>
          <w:szCs w:val="26"/>
        </w:rPr>
        <w:t>- способность</w:t>
      </w:r>
      <w:r w:rsidRPr="003D2414">
        <w:rPr>
          <w:sz w:val="26"/>
          <w:szCs w:val="26"/>
        </w:rPr>
        <w:t xml:space="preserve"> использовать информационно-коммуникационные технологии, управлять информацией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анализа, разработки и управления проектом</w:t>
      </w:r>
      <w:r w:rsidR="00E77753">
        <w:rPr>
          <w:sz w:val="26"/>
          <w:szCs w:val="26"/>
        </w:rPr>
        <w:t>.</w:t>
      </w:r>
    </w:p>
    <w:p w:rsidR="003D2414" w:rsidRPr="00E77753" w:rsidRDefault="003D2414" w:rsidP="005F207E">
      <w:pPr>
        <w:spacing w:line="312" w:lineRule="auto"/>
        <w:jc w:val="both"/>
        <w:rPr>
          <w:sz w:val="26"/>
          <w:szCs w:val="26"/>
        </w:rPr>
      </w:pPr>
      <w:r w:rsidRPr="00E77753">
        <w:rPr>
          <w:sz w:val="26"/>
          <w:szCs w:val="26"/>
        </w:rPr>
        <w:t xml:space="preserve">ПК-3 </w:t>
      </w:r>
      <w:r w:rsidR="005F207E">
        <w:rPr>
          <w:sz w:val="26"/>
          <w:szCs w:val="26"/>
        </w:rPr>
        <w:t>- способность</w:t>
      </w:r>
      <w:r w:rsidRPr="00E77753">
        <w:rPr>
          <w:sz w:val="26"/>
          <w:szCs w:val="26"/>
        </w:rPr>
        <w:t xml:space="preserve"> использовать нормативные документы по качеству, стандартизации в практической деятельности</w:t>
      </w:r>
      <w:r w:rsidR="00E77753">
        <w:rPr>
          <w:sz w:val="26"/>
          <w:szCs w:val="26"/>
        </w:rPr>
        <w:t>.</w:t>
      </w:r>
    </w:p>
    <w:p w:rsidR="003D2414" w:rsidRPr="00E77753" w:rsidRDefault="003D2414" w:rsidP="005F207E">
      <w:pPr>
        <w:spacing w:line="312" w:lineRule="auto"/>
        <w:jc w:val="both"/>
        <w:rPr>
          <w:sz w:val="26"/>
          <w:szCs w:val="26"/>
        </w:rPr>
      </w:pPr>
      <w:r w:rsidRPr="00E77753">
        <w:rPr>
          <w:sz w:val="26"/>
          <w:szCs w:val="26"/>
        </w:rPr>
        <w:t xml:space="preserve">ПК-4 </w:t>
      </w:r>
      <w:r w:rsidR="005F207E">
        <w:rPr>
          <w:sz w:val="26"/>
          <w:szCs w:val="26"/>
        </w:rPr>
        <w:t>- способность</w:t>
      </w:r>
      <w:r w:rsidRPr="00E77753">
        <w:rPr>
          <w:sz w:val="26"/>
          <w:szCs w:val="26"/>
        </w:rPr>
        <w:t xml:space="preserve"> обосновывать принятие технического решения при разработке проекта, выбирать технические средства и технологии, в том числе с учетом экологических последствий их применения</w:t>
      </w:r>
      <w:r w:rsidR="00E77753">
        <w:rPr>
          <w:sz w:val="26"/>
          <w:szCs w:val="26"/>
        </w:rPr>
        <w:t>.</w:t>
      </w:r>
    </w:p>
    <w:p w:rsidR="003D2414" w:rsidRPr="00E77753" w:rsidRDefault="003D2414" w:rsidP="005F207E">
      <w:pPr>
        <w:spacing w:line="312" w:lineRule="auto"/>
        <w:jc w:val="both"/>
        <w:rPr>
          <w:sz w:val="26"/>
          <w:szCs w:val="26"/>
        </w:rPr>
      </w:pPr>
      <w:r w:rsidRPr="00E77753">
        <w:rPr>
          <w:sz w:val="26"/>
          <w:szCs w:val="26"/>
        </w:rPr>
        <w:t xml:space="preserve">ПК-5 </w:t>
      </w:r>
      <w:r w:rsidR="005F207E">
        <w:rPr>
          <w:sz w:val="26"/>
          <w:szCs w:val="26"/>
        </w:rPr>
        <w:t>- способность</w:t>
      </w:r>
      <w:r w:rsidRPr="00E77753">
        <w:rPr>
          <w:sz w:val="26"/>
          <w:szCs w:val="26"/>
        </w:rPr>
        <w:t xml:space="preserve"> использовать правила техники безопасности, производственной санитарии, пожарной безопасности и нормы охраны труда</w:t>
      </w:r>
      <w:r w:rsidR="00E77753">
        <w:rPr>
          <w:sz w:val="26"/>
          <w:szCs w:val="26"/>
        </w:rPr>
        <w:t>.</w:t>
      </w:r>
    </w:p>
    <w:p w:rsidR="003D2414" w:rsidRPr="00E77753" w:rsidRDefault="003D2414" w:rsidP="005F207E">
      <w:pPr>
        <w:spacing w:line="312" w:lineRule="auto"/>
        <w:jc w:val="both"/>
        <w:rPr>
          <w:sz w:val="26"/>
          <w:szCs w:val="26"/>
        </w:rPr>
      </w:pPr>
      <w:r w:rsidRPr="00E77753">
        <w:rPr>
          <w:sz w:val="26"/>
          <w:szCs w:val="26"/>
        </w:rPr>
        <w:t>ПК-6</w:t>
      </w:r>
      <w:r w:rsidR="005F207E">
        <w:rPr>
          <w:sz w:val="26"/>
          <w:szCs w:val="26"/>
        </w:rPr>
        <w:t xml:space="preserve"> - способность</w:t>
      </w:r>
      <w:r w:rsidRPr="00E77753">
        <w:rPr>
          <w:sz w:val="26"/>
          <w:szCs w:val="26"/>
        </w:rPr>
        <w:t xml:space="preserve"> анализировать проект (инновацию) как объект управления</w:t>
      </w:r>
      <w:r w:rsidR="00E77753">
        <w:rPr>
          <w:sz w:val="26"/>
          <w:szCs w:val="26"/>
        </w:rPr>
        <w:t>.</w:t>
      </w:r>
    </w:p>
    <w:p w:rsidR="003D2414" w:rsidRPr="00E77753" w:rsidRDefault="003D2414" w:rsidP="005F207E">
      <w:pPr>
        <w:spacing w:line="312" w:lineRule="auto"/>
        <w:jc w:val="both"/>
        <w:rPr>
          <w:sz w:val="26"/>
          <w:szCs w:val="26"/>
        </w:rPr>
      </w:pPr>
      <w:r w:rsidRPr="00E77753">
        <w:rPr>
          <w:sz w:val="26"/>
          <w:szCs w:val="26"/>
        </w:rPr>
        <w:t xml:space="preserve">ПК-7 </w:t>
      </w:r>
      <w:r w:rsidR="005F207E">
        <w:rPr>
          <w:sz w:val="26"/>
          <w:szCs w:val="26"/>
        </w:rPr>
        <w:t>- способность</w:t>
      </w:r>
      <w:r w:rsidRPr="00E77753">
        <w:rPr>
          <w:sz w:val="26"/>
          <w:szCs w:val="26"/>
        </w:rPr>
        <w:t xml:space="preserve"> определять стоимостную оценку основных ресурсов и затрат по реализации проекта</w:t>
      </w:r>
      <w:r w:rsidR="00E77753">
        <w:rPr>
          <w:sz w:val="26"/>
          <w:szCs w:val="26"/>
        </w:rPr>
        <w:t>.</w:t>
      </w:r>
    </w:p>
    <w:p w:rsidR="003D2414" w:rsidRPr="00E77753" w:rsidRDefault="003D2414" w:rsidP="005F207E">
      <w:pPr>
        <w:spacing w:line="312" w:lineRule="auto"/>
        <w:jc w:val="both"/>
        <w:rPr>
          <w:sz w:val="26"/>
          <w:szCs w:val="26"/>
        </w:rPr>
      </w:pPr>
      <w:r w:rsidRPr="00E77753">
        <w:rPr>
          <w:sz w:val="26"/>
          <w:szCs w:val="26"/>
        </w:rPr>
        <w:t xml:space="preserve">ПК-8 </w:t>
      </w:r>
      <w:r w:rsidR="005F207E">
        <w:rPr>
          <w:sz w:val="26"/>
          <w:szCs w:val="26"/>
        </w:rPr>
        <w:t>- способность</w:t>
      </w:r>
      <w:r w:rsidRPr="00E77753">
        <w:rPr>
          <w:sz w:val="26"/>
          <w:szCs w:val="26"/>
        </w:rPr>
        <w:t xml:space="preserve"> организовать работу исполнителей, находить и принимать управленческие решения в области организации работ по проекту и нормированию труда</w:t>
      </w:r>
      <w:r w:rsidR="00E77753">
        <w:rPr>
          <w:sz w:val="26"/>
          <w:szCs w:val="26"/>
        </w:rPr>
        <w:t>.</w:t>
      </w:r>
    </w:p>
    <w:p w:rsidR="003D2414" w:rsidRPr="00E77753" w:rsidRDefault="00E77753" w:rsidP="005F207E">
      <w:pPr>
        <w:spacing w:line="312" w:lineRule="auto"/>
        <w:jc w:val="both"/>
        <w:rPr>
          <w:sz w:val="26"/>
          <w:szCs w:val="26"/>
        </w:rPr>
      </w:pPr>
      <w:r w:rsidRPr="00E77753">
        <w:rPr>
          <w:sz w:val="26"/>
          <w:szCs w:val="26"/>
        </w:rPr>
        <w:t xml:space="preserve">ПК-9 </w:t>
      </w:r>
      <w:r w:rsidR="005F207E">
        <w:rPr>
          <w:sz w:val="26"/>
          <w:szCs w:val="26"/>
        </w:rPr>
        <w:t>- способность</w:t>
      </w:r>
      <w:r w:rsidR="003D2414" w:rsidRPr="00E77753">
        <w:rPr>
          <w:sz w:val="26"/>
          <w:szCs w:val="26"/>
        </w:rPr>
        <w:t xml:space="preserve"> систематизировать и обобщать информацию по исполь</w:t>
      </w:r>
      <w:r w:rsidR="0098315D">
        <w:rPr>
          <w:sz w:val="26"/>
          <w:szCs w:val="26"/>
        </w:rPr>
        <w:t>зованию и формированию ресурсов</w:t>
      </w:r>
      <w:r>
        <w:rPr>
          <w:sz w:val="26"/>
          <w:szCs w:val="26"/>
        </w:rPr>
        <w:t>.</w:t>
      </w:r>
    </w:p>
    <w:p w:rsidR="00E77753" w:rsidRPr="00E77753" w:rsidRDefault="003D2414" w:rsidP="005F207E">
      <w:pPr>
        <w:spacing w:line="312" w:lineRule="auto"/>
        <w:jc w:val="both"/>
        <w:rPr>
          <w:sz w:val="26"/>
          <w:szCs w:val="26"/>
        </w:rPr>
      </w:pPr>
      <w:r w:rsidRPr="00E77753">
        <w:rPr>
          <w:sz w:val="26"/>
          <w:szCs w:val="26"/>
        </w:rPr>
        <w:t xml:space="preserve">ПК-10 </w:t>
      </w:r>
      <w:r w:rsidR="005F207E">
        <w:rPr>
          <w:sz w:val="26"/>
          <w:szCs w:val="26"/>
        </w:rPr>
        <w:t>- способность</w:t>
      </w:r>
      <w:r w:rsidR="00E77753" w:rsidRPr="00E77753">
        <w:rPr>
          <w:sz w:val="26"/>
          <w:szCs w:val="26"/>
        </w:rPr>
        <w:t xml:space="preserve"> к работе в коллективе; организации работы малых коллективов (команды) исполнителей</w:t>
      </w:r>
      <w:r w:rsidR="00E77753">
        <w:rPr>
          <w:sz w:val="26"/>
          <w:szCs w:val="26"/>
        </w:rPr>
        <w:t>.</w:t>
      </w:r>
    </w:p>
    <w:p w:rsidR="003D2414" w:rsidRPr="00E77753" w:rsidRDefault="00E77753" w:rsidP="005F207E">
      <w:pPr>
        <w:spacing w:line="312" w:lineRule="auto"/>
        <w:jc w:val="both"/>
        <w:rPr>
          <w:sz w:val="26"/>
          <w:szCs w:val="26"/>
        </w:rPr>
      </w:pPr>
      <w:r w:rsidRPr="00E77753">
        <w:rPr>
          <w:sz w:val="26"/>
          <w:szCs w:val="26"/>
        </w:rPr>
        <w:t xml:space="preserve">ПК-11 </w:t>
      </w:r>
      <w:r w:rsidR="005F207E">
        <w:rPr>
          <w:sz w:val="26"/>
          <w:szCs w:val="26"/>
        </w:rPr>
        <w:t>- способность</w:t>
      </w:r>
      <w:r w:rsidRPr="00E77753">
        <w:rPr>
          <w:sz w:val="26"/>
          <w:szCs w:val="26"/>
        </w:rPr>
        <w:t xml:space="preserve"> применять современные методы исследования и моделирования проекта с использованием вычислительной техники и соответствующих программных комплексов</w:t>
      </w:r>
      <w:r>
        <w:rPr>
          <w:sz w:val="26"/>
          <w:szCs w:val="26"/>
        </w:rPr>
        <w:t>.</w:t>
      </w:r>
    </w:p>
    <w:p w:rsidR="00E77753" w:rsidRPr="00E77753" w:rsidRDefault="00E77753" w:rsidP="005F207E">
      <w:pPr>
        <w:spacing w:line="312" w:lineRule="auto"/>
        <w:jc w:val="both"/>
        <w:rPr>
          <w:sz w:val="26"/>
          <w:szCs w:val="26"/>
        </w:rPr>
      </w:pPr>
      <w:r w:rsidRPr="00E77753">
        <w:rPr>
          <w:sz w:val="26"/>
          <w:szCs w:val="26"/>
        </w:rPr>
        <w:lastRenderedPageBreak/>
        <w:t xml:space="preserve">ПК-12 </w:t>
      </w:r>
      <w:r w:rsidR="005F207E">
        <w:rPr>
          <w:sz w:val="26"/>
          <w:szCs w:val="26"/>
        </w:rPr>
        <w:t>- способность</w:t>
      </w:r>
      <w:r w:rsidRPr="00E77753">
        <w:rPr>
          <w:sz w:val="26"/>
          <w:szCs w:val="26"/>
        </w:rPr>
        <w:t xml:space="preserve"> воспринимать (обобщать) научно-техническую информацию, отечественный и зарубежный опыт по тематике исследования</w:t>
      </w:r>
      <w:r>
        <w:rPr>
          <w:sz w:val="26"/>
          <w:szCs w:val="26"/>
        </w:rPr>
        <w:t>.</w:t>
      </w:r>
    </w:p>
    <w:p w:rsidR="00E77753" w:rsidRPr="00E77753" w:rsidRDefault="00E77753" w:rsidP="005F207E">
      <w:pPr>
        <w:spacing w:line="312" w:lineRule="auto"/>
        <w:jc w:val="both"/>
        <w:rPr>
          <w:sz w:val="26"/>
          <w:szCs w:val="26"/>
        </w:rPr>
      </w:pPr>
      <w:r w:rsidRPr="00E77753">
        <w:rPr>
          <w:sz w:val="26"/>
          <w:szCs w:val="26"/>
        </w:rPr>
        <w:t xml:space="preserve">ПК-13 </w:t>
      </w:r>
      <w:r w:rsidR="005F207E">
        <w:rPr>
          <w:sz w:val="26"/>
          <w:szCs w:val="26"/>
        </w:rPr>
        <w:t>- способность</w:t>
      </w:r>
      <w:r w:rsidRPr="00E77753">
        <w:rPr>
          <w:sz w:val="26"/>
          <w:szCs w:val="26"/>
        </w:rPr>
        <w:t xml:space="preserve"> спланировать необходимый эксперимент, получить адекватную модель и исследовать ее</w:t>
      </w:r>
      <w:r>
        <w:rPr>
          <w:sz w:val="26"/>
          <w:szCs w:val="26"/>
        </w:rPr>
        <w:t>.</w:t>
      </w:r>
    </w:p>
    <w:p w:rsidR="00E77753" w:rsidRPr="00E77753" w:rsidRDefault="00E77753" w:rsidP="005F207E">
      <w:pPr>
        <w:spacing w:line="312" w:lineRule="auto"/>
        <w:jc w:val="both"/>
        <w:rPr>
          <w:sz w:val="26"/>
          <w:szCs w:val="26"/>
        </w:rPr>
      </w:pPr>
      <w:r w:rsidRPr="00E77753">
        <w:rPr>
          <w:sz w:val="26"/>
          <w:szCs w:val="26"/>
        </w:rPr>
        <w:t xml:space="preserve">ПК-14 </w:t>
      </w:r>
      <w:r w:rsidR="005F207E">
        <w:rPr>
          <w:sz w:val="26"/>
          <w:szCs w:val="26"/>
        </w:rPr>
        <w:t>- способность</w:t>
      </w:r>
      <w:r w:rsidRPr="00E77753">
        <w:rPr>
          <w:sz w:val="26"/>
          <w:szCs w:val="26"/>
        </w:rPr>
        <w:t xml:space="preserve"> готовить презентации, научно-технические отчеты по результатам выполненной работы, оформлять результаты исследований в виде статей и докладов</w:t>
      </w:r>
      <w:r>
        <w:rPr>
          <w:sz w:val="26"/>
          <w:szCs w:val="26"/>
        </w:rPr>
        <w:t>.</w:t>
      </w:r>
    </w:p>
    <w:p w:rsidR="00E77753" w:rsidRPr="00E77753" w:rsidRDefault="00E77753" w:rsidP="005F207E">
      <w:pPr>
        <w:spacing w:line="312" w:lineRule="auto"/>
        <w:jc w:val="both"/>
        <w:rPr>
          <w:sz w:val="26"/>
          <w:szCs w:val="26"/>
        </w:rPr>
      </w:pPr>
      <w:r w:rsidRPr="00E77753">
        <w:rPr>
          <w:sz w:val="26"/>
          <w:szCs w:val="26"/>
        </w:rPr>
        <w:t xml:space="preserve">ПК-15 </w:t>
      </w:r>
      <w:r w:rsidR="005F207E">
        <w:rPr>
          <w:sz w:val="26"/>
          <w:szCs w:val="26"/>
        </w:rPr>
        <w:t>- способность</w:t>
      </w:r>
      <w:r w:rsidRPr="00E77753">
        <w:rPr>
          <w:sz w:val="26"/>
          <w:szCs w:val="26"/>
        </w:rPr>
        <w:t xml:space="preserve"> разрабатывать проекты реализации инноваций, формулировать техническое задание, использовать средства автоматизации при проектировании и подготовке производства, составлять комплект документов по проекту</w:t>
      </w:r>
      <w:r>
        <w:rPr>
          <w:sz w:val="26"/>
          <w:szCs w:val="26"/>
        </w:rPr>
        <w:t>.</w:t>
      </w:r>
    </w:p>
    <w:p w:rsidR="00E77753" w:rsidRPr="00E77753" w:rsidRDefault="00E77753" w:rsidP="005F207E">
      <w:pPr>
        <w:spacing w:line="312" w:lineRule="auto"/>
        <w:jc w:val="both"/>
        <w:rPr>
          <w:sz w:val="26"/>
          <w:szCs w:val="26"/>
        </w:rPr>
      </w:pPr>
      <w:r w:rsidRPr="00E77753">
        <w:rPr>
          <w:sz w:val="26"/>
          <w:szCs w:val="26"/>
        </w:rPr>
        <w:t xml:space="preserve">ПК-16 </w:t>
      </w:r>
      <w:r w:rsidR="005F207E">
        <w:rPr>
          <w:sz w:val="26"/>
          <w:szCs w:val="26"/>
        </w:rPr>
        <w:t>- способность</w:t>
      </w:r>
      <w:r w:rsidRPr="00E77753">
        <w:rPr>
          <w:sz w:val="26"/>
          <w:szCs w:val="26"/>
        </w:rPr>
        <w:t xml:space="preserve"> использовать информационные технологии и инструментальные средства при разработке проектов</w:t>
      </w:r>
      <w:r>
        <w:rPr>
          <w:sz w:val="26"/>
          <w:szCs w:val="26"/>
        </w:rPr>
        <w:t>.</w:t>
      </w:r>
    </w:p>
    <w:p w:rsidR="00E77753" w:rsidRPr="00E77753" w:rsidRDefault="00E77753" w:rsidP="005F207E">
      <w:pPr>
        <w:spacing w:line="312" w:lineRule="auto"/>
        <w:jc w:val="both"/>
        <w:rPr>
          <w:sz w:val="26"/>
          <w:szCs w:val="26"/>
        </w:rPr>
      </w:pPr>
      <w:r w:rsidRPr="00E77753">
        <w:rPr>
          <w:sz w:val="26"/>
          <w:szCs w:val="26"/>
        </w:rPr>
        <w:t xml:space="preserve">ПК-17 </w:t>
      </w:r>
      <w:r w:rsidR="005F207E">
        <w:rPr>
          <w:sz w:val="26"/>
          <w:szCs w:val="26"/>
        </w:rPr>
        <w:t>- способность</w:t>
      </w:r>
      <w:r w:rsidRPr="00E77753">
        <w:rPr>
          <w:sz w:val="26"/>
          <w:szCs w:val="26"/>
        </w:rPr>
        <w:t xml:space="preserve"> разрабатывать компьютерные модели исследуемых процессов и систем</w:t>
      </w:r>
      <w:r>
        <w:rPr>
          <w:sz w:val="26"/>
          <w:szCs w:val="26"/>
        </w:rPr>
        <w:t>.</w:t>
      </w:r>
    </w:p>
    <w:p w:rsidR="00E77753" w:rsidRPr="00E77753" w:rsidRDefault="00E77753" w:rsidP="005F207E">
      <w:pPr>
        <w:spacing w:line="312" w:lineRule="auto"/>
        <w:jc w:val="both"/>
        <w:rPr>
          <w:sz w:val="26"/>
          <w:szCs w:val="26"/>
        </w:rPr>
      </w:pPr>
      <w:r w:rsidRPr="00E77753">
        <w:rPr>
          <w:sz w:val="26"/>
          <w:szCs w:val="26"/>
        </w:rPr>
        <w:t xml:space="preserve">ПК-18 </w:t>
      </w:r>
      <w:r w:rsidR="005F207E">
        <w:rPr>
          <w:sz w:val="26"/>
          <w:szCs w:val="26"/>
        </w:rPr>
        <w:t>- способность</w:t>
      </w:r>
      <w:r w:rsidRPr="00E77753">
        <w:rPr>
          <w:sz w:val="26"/>
          <w:szCs w:val="26"/>
        </w:rPr>
        <w:t xml:space="preserve"> применять методы анализа вариантов проектных, конструкторских и технологических решений для выбора оптимального</w:t>
      </w:r>
      <w:r>
        <w:rPr>
          <w:sz w:val="26"/>
          <w:szCs w:val="26"/>
        </w:rPr>
        <w:t>.</w:t>
      </w:r>
    </w:p>
    <w:p w:rsidR="001C1511" w:rsidRPr="0098315D" w:rsidRDefault="0098315D" w:rsidP="0098315D">
      <w:pPr>
        <w:ind w:firstLine="708"/>
        <w:rPr>
          <w:rFonts w:ascii="Tahoma" w:hAnsi="Tahoma" w:cs="Tahoma"/>
          <w:color w:val="000000"/>
          <w:sz w:val="28"/>
          <w:szCs w:val="28"/>
        </w:rPr>
      </w:pPr>
      <w:r w:rsidRPr="0098315D">
        <w:rPr>
          <w:sz w:val="28"/>
          <w:szCs w:val="28"/>
        </w:rPr>
        <w:t xml:space="preserve">Матрица соответствия требуемых компетенций и формирующих их составных частей ОП </w:t>
      </w:r>
      <w:proofErr w:type="spellStart"/>
      <w:r w:rsidRPr="0098315D">
        <w:rPr>
          <w:sz w:val="28"/>
          <w:szCs w:val="28"/>
        </w:rPr>
        <w:t>Инноватика</w:t>
      </w:r>
      <w:proofErr w:type="spellEnd"/>
      <w:r w:rsidRPr="0098315D">
        <w:rPr>
          <w:sz w:val="26"/>
          <w:szCs w:val="26"/>
        </w:rPr>
        <w:t xml:space="preserve"> </w:t>
      </w:r>
      <w:r>
        <w:rPr>
          <w:sz w:val="26"/>
          <w:szCs w:val="26"/>
        </w:rPr>
        <w:t>представлена ниже.</w:t>
      </w:r>
      <w:r w:rsidR="001C1511" w:rsidRPr="0098315D">
        <w:rPr>
          <w:rFonts w:ascii="Tahoma" w:hAnsi="Tahoma" w:cs="Tahoma"/>
          <w:color w:val="000000"/>
          <w:sz w:val="28"/>
          <w:szCs w:val="28"/>
        </w:rPr>
        <w:br w:type="page"/>
      </w:r>
    </w:p>
    <w:p w:rsidR="00E77753" w:rsidRDefault="00E77753" w:rsidP="00E77753">
      <w:pPr>
        <w:jc w:val="both"/>
        <w:rPr>
          <w:rFonts w:ascii="Tahoma" w:hAnsi="Tahoma" w:cs="Tahoma"/>
          <w:color w:val="000000"/>
          <w:sz w:val="18"/>
          <w:szCs w:val="18"/>
        </w:rPr>
      </w:pPr>
    </w:p>
    <w:p w:rsidR="000B0F2F" w:rsidRPr="000B0F2F" w:rsidRDefault="000B0F2F" w:rsidP="000B0F2F">
      <w:pPr>
        <w:jc w:val="center"/>
        <w:rPr>
          <w:rFonts w:ascii="Tahoma" w:hAnsi="Tahoma" w:cs="Tahoma"/>
          <w:b/>
          <w:color w:val="000000"/>
          <w:sz w:val="18"/>
          <w:szCs w:val="18"/>
          <w:u w:val="single"/>
        </w:rPr>
      </w:pPr>
      <w:r w:rsidRPr="000B0F2F">
        <w:rPr>
          <w:rFonts w:ascii="Tahoma" w:hAnsi="Tahoma" w:cs="Tahoma"/>
          <w:b/>
          <w:color w:val="000000"/>
          <w:sz w:val="18"/>
          <w:szCs w:val="18"/>
          <w:u w:val="single"/>
        </w:rPr>
        <w:t xml:space="preserve">Матрица </w:t>
      </w:r>
      <w:r w:rsidR="0098315D">
        <w:rPr>
          <w:rFonts w:ascii="Tahoma" w:hAnsi="Tahoma" w:cs="Tahoma"/>
          <w:b/>
          <w:color w:val="000000"/>
          <w:sz w:val="18"/>
          <w:szCs w:val="18"/>
          <w:u w:val="single"/>
        </w:rPr>
        <w:t xml:space="preserve">соответствия требуемых </w:t>
      </w:r>
      <w:r w:rsidRPr="000B0F2F">
        <w:rPr>
          <w:rFonts w:ascii="Tahoma" w:hAnsi="Tahoma" w:cs="Tahoma"/>
          <w:b/>
          <w:color w:val="000000"/>
          <w:sz w:val="18"/>
          <w:szCs w:val="18"/>
          <w:u w:val="single"/>
        </w:rPr>
        <w:t>компетенций</w:t>
      </w:r>
      <w:r w:rsidR="0098315D">
        <w:rPr>
          <w:rFonts w:ascii="Tahoma" w:hAnsi="Tahoma" w:cs="Tahoma"/>
          <w:b/>
          <w:color w:val="000000"/>
          <w:sz w:val="18"/>
          <w:szCs w:val="18"/>
          <w:u w:val="single"/>
        </w:rPr>
        <w:t xml:space="preserve"> и формирующих их составных частей ОП Инноватика</w:t>
      </w:r>
      <w:bookmarkStart w:id="0" w:name="_GoBack"/>
      <w:bookmarkEnd w:id="0"/>
    </w:p>
    <w:p w:rsidR="000B0F2F" w:rsidRDefault="000B0F2F" w:rsidP="000B0F2F">
      <w:pPr>
        <w:jc w:val="center"/>
        <w:rPr>
          <w:rFonts w:ascii="Tahoma" w:hAnsi="Tahoma" w:cs="Tahoma"/>
          <w:color w:val="000000"/>
          <w:sz w:val="18"/>
          <w:szCs w:val="18"/>
        </w:rPr>
      </w:pPr>
    </w:p>
    <w:p w:rsidR="00E77753" w:rsidRPr="00E77753" w:rsidRDefault="001C1511" w:rsidP="00E77753">
      <w:pPr>
        <w:jc w:val="both"/>
        <w:rPr>
          <w:rFonts w:ascii="Tahoma" w:hAnsi="Tahoma" w:cs="Tahoma"/>
          <w:color w:val="000000"/>
          <w:sz w:val="18"/>
          <w:szCs w:val="18"/>
          <w:lang w:val="en-US"/>
        </w:rPr>
      </w:pPr>
      <w:r w:rsidRPr="001C1511">
        <w:rPr>
          <w:noProof/>
          <w:szCs w:val="18"/>
        </w:rPr>
        <w:drawing>
          <wp:inline distT="0" distB="0" distL="0" distR="0">
            <wp:extent cx="6277094" cy="6858000"/>
            <wp:effectExtent l="19050" t="0" r="9406"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76072" cy="6856884"/>
                    </a:xfrm>
                    <a:prstGeom prst="rect">
                      <a:avLst/>
                    </a:prstGeom>
                    <a:noFill/>
                    <a:ln w="9525">
                      <a:noFill/>
                      <a:miter lim="800000"/>
                      <a:headEnd/>
                      <a:tailEnd/>
                    </a:ln>
                  </pic:spPr>
                </pic:pic>
              </a:graphicData>
            </a:graphic>
          </wp:inline>
        </w:drawing>
      </w:r>
    </w:p>
    <w:p w:rsidR="00E77753" w:rsidRDefault="00E77753" w:rsidP="00E77753">
      <w:pPr>
        <w:jc w:val="both"/>
        <w:rPr>
          <w:rFonts w:ascii="Tahoma" w:hAnsi="Tahoma" w:cs="Tahoma"/>
          <w:color w:val="000000"/>
          <w:sz w:val="18"/>
          <w:szCs w:val="18"/>
        </w:rPr>
      </w:pPr>
    </w:p>
    <w:p w:rsidR="00E77753" w:rsidRDefault="00E77753" w:rsidP="00E77753">
      <w:pPr>
        <w:jc w:val="both"/>
        <w:rPr>
          <w:rFonts w:ascii="Tahoma" w:hAnsi="Tahoma" w:cs="Tahoma"/>
          <w:color w:val="000000"/>
          <w:sz w:val="18"/>
          <w:szCs w:val="18"/>
          <w:lang w:val="en-US"/>
        </w:rPr>
      </w:pPr>
    </w:p>
    <w:p w:rsidR="001C1511" w:rsidRPr="001C1511" w:rsidRDefault="001C1511" w:rsidP="00E77753">
      <w:pPr>
        <w:jc w:val="both"/>
        <w:rPr>
          <w:rFonts w:ascii="Tahoma" w:hAnsi="Tahoma" w:cs="Tahoma"/>
          <w:color w:val="000000"/>
          <w:sz w:val="18"/>
          <w:szCs w:val="18"/>
          <w:lang w:val="en-US"/>
        </w:rPr>
      </w:pPr>
      <w:r w:rsidRPr="001C1511">
        <w:rPr>
          <w:noProof/>
          <w:szCs w:val="18"/>
        </w:rPr>
        <w:lastRenderedPageBreak/>
        <w:drawing>
          <wp:inline distT="0" distB="0" distL="0" distR="0">
            <wp:extent cx="6137910" cy="68427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40797" cy="6845979"/>
                    </a:xfrm>
                    <a:prstGeom prst="rect">
                      <a:avLst/>
                    </a:prstGeom>
                    <a:noFill/>
                    <a:ln w="9525">
                      <a:noFill/>
                      <a:miter lim="800000"/>
                      <a:headEnd/>
                      <a:tailEnd/>
                    </a:ln>
                  </pic:spPr>
                </pic:pic>
              </a:graphicData>
            </a:graphic>
          </wp:inline>
        </w:drawing>
      </w:r>
    </w:p>
    <w:p w:rsidR="00335CEB" w:rsidRPr="00A33C17" w:rsidRDefault="00335CEB" w:rsidP="005760E8">
      <w:pPr>
        <w:spacing w:line="312" w:lineRule="auto"/>
        <w:ind w:firstLine="862"/>
        <w:jc w:val="both"/>
        <w:rPr>
          <w:sz w:val="26"/>
          <w:szCs w:val="26"/>
        </w:rPr>
      </w:pPr>
    </w:p>
    <w:p w:rsidR="00D66F6B" w:rsidRPr="0009207C" w:rsidRDefault="00A1182A" w:rsidP="002378AF">
      <w:pPr>
        <w:jc w:val="center"/>
        <w:rPr>
          <w:b/>
          <w:bCs/>
          <w:sz w:val="26"/>
          <w:szCs w:val="26"/>
        </w:rPr>
      </w:pPr>
      <w:r w:rsidRPr="0009207C">
        <w:rPr>
          <w:sz w:val="26"/>
          <w:szCs w:val="26"/>
        </w:rPr>
        <w:br w:type="page"/>
      </w:r>
      <w:r w:rsidR="00D66F6B" w:rsidRPr="0009207C">
        <w:rPr>
          <w:b/>
          <w:bCs/>
          <w:sz w:val="26"/>
          <w:szCs w:val="26"/>
        </w:rPr>
        <w:lastRenderedPageBreak/>
        <w:t>2. РАСПРЕДЕЛЕНИЕ ВОПРОСОВ ПО ДИСЦИПЛИНАМ</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03"/>
        <w:gridCol w:w="1356"/>
        <w:gridCol w:w="2160"/>
        <w:gridCol w:w="1440"/>
      </w:tblGrid>
      <w:tr w:rsidR="00D66F6B" w:rsidRPr="0009207C" w:rsidTr="00FA41E8">
        <w:trPr>
          <w:tblHeader/>
        </w:trPr>
        <w:tc>
          <w:tcPr>
            <w:tcW w:w="817" w:type="dxa"/>
            <w:vAlign w:val="center"/>
          </w:tcPr>
          <w:p w:rsidR="00D66F6B" w:rsidRPr="0009207C" w:rsidRDefault="00D66F6B" w:rsidP="00D66F6B">
            <w:pPr>
              <w:jc w:val="center"/>
              <w:rPr>
                <w:b/>
                <w:sz w:val="26"/>
                <w:szCs w:val="26"/>
              </w:rPr>
            </w:pPr>
            <w:r w:rsidRPr="0009207C">
              <w:rPr>
                <w:b/>
                <w:sz w:val="26"/>
                <w:szCs w:val="26"/>
              </w:rPr>
              <w:t>№ п/п</w:t>
            </w:r>
          </w:p>
        </w:tc>
        <w:tc>
          <w:tcPr>
            <w:tcW w:w="3503" w:type="dxa"/>
            <w:vAlign w:val="center"/>
          </w:tcPr>
          <w:p w:rsidR="00D66F6B" w:rsidRPr="0009207C" w:rsidRDefault="00D66F6B" w:rsidP="00D66F6B">
            <w:pPr>
              <w:jc w:val="center"/>
              <w:rPr>
                <w:b/>
                <w:sz w:val="26"/>
                <w:szCs w:val="26"/>
              </w:rPr>
            </w:pPr>
            <w:r w:rsidRPr="0009207C">
              <w:rPr>
                <w:b/>
                <w:sz w:val="26"/>
                <w:szCs w:val="26"/>
              </w:rPr>
              <w:t>Дисциплина</w:t>
            </w:r>
            <w:r w:rsidR="00E07643" w:rsidRPr="0009207C">
              <w:rPr>
                <w:b/>
                <w:sz w:val="26"/>
                <w:szCs w:val="26"/>
              </w:rPr>
              <w:t xml:space="preserve"> (раздел)</w:t>
            </w:r>
          </w:p>
        </w:tc>
        <w:tc>
          <w:tcPr>
            <w:tcW w:w="1356" w:type="dxa"/>
            <w:vAlign w:val="center"/>
          </w:tcPr>
          <w:p w:rsidR="00D66F6B" w:rsidRPr="0009207C" w:rsidRDefault="00D66F6B" w:rsidP="00D66F6B">
            <w:pPr>
              <w:jc w:val="center"/>
              <w:rPr>
                <w:b/>
                <w:sz w:val="26"/>
                <w:szCs w:val="26"/>
              </w:rPr>
            </w:pPr>
            <w:r w:rsidRPr="0009207C">
              <w:rPr>
                <w:b/>
                <w:sz w:val="26"/>
                <w:szCs w:val="26"/>
              </w:rPr>
              <w:t>Кол</w:t>
            </w:r>
            <w:r w:rsidR="009226BD" w:rsidRPr="0009207C">
              <w:rPr>
                <w:b/>
                <w:sz w:val="26"/>
                <w:szCs w:val="26"/>
              </w:rPr>
              <w:t>-</w:t>
            </w:r>
            <w:r w:rsidRPr="0009207C">
              <w:rPr>
                <w:b/>
                <w:sz w:val="26"/>
                <w:szCs w:val="26"/>
              </w:rPr>
              <w:t>во часов</w:t>
            </w:r>
          </w:p>
        </w:tc>
        <w:tc>
          <w:tcPr>
            <w:tcW w:w="2160" w:type="dxa"/>
            <w:vAlign w:val="center"/>
          </w:tcPr>
          <w:p w:rsidR="00D66F6B" w:rsidRPr="0009207C" w:rsidRDefault="00D66F6B" w:rsidP="00D66F6B">
            <w:pPr>
              <w:jc w:val="center"/>
              <w:rPr>
                <w:b/>
                <w:sz w:val="26"/>
                <w:szCs w:val="26"/>
              </w:rPr>
            </w:pPr>
            <w:r w:rsidRPr="0009207C">
              <w:rPr>
                <w:b/>
                <w:sz w:val="26"/>
                <w:szCs w:val="26"/>
              </w:rPr>
              <w:t>Лектор</w:t>
            </w:r>
          </w:p>
        </w:tc>
        <w:tc>
          <w:tcPr>
            <w:tcW w:w="1440" w:type="dxa"/>
            <w:vAlign w:val="center"/>
          </w:tcPr>
          <w:p w:rsidR="00D66F6B" w:rsidRPr="0009207C" w:rsidRDefault="00D66F6B" w:rsidP="00D66F6B">
            <w:pPr>
              <w:jc w:val="center"/>
              <w:rPr>
                <w:b/>
                <w:sz w:val="26"/>
                <w:szCs w:val="26"/>
              </w:rPr>
            </w:pPr>
            <w:r w:rsidRPr="0009207C">
              <w:rPr>
                <w:b/>
                <w:sz w:val="26"/>
                <w:szCs w:val="26"/>
              </w:rPr>
              <w:t>Кол</w:t>
            </w:r>
            <w:r w:rsidR="009226BD" w:rsidRPr="0009207C">
              <w:rPr>
                <w:b/>
                <w:sz w:val="26"/>
                <w:szCs w:val="26"/>
              </w:rPr>
              <w:t>-</w:t>
            </w:r>
            <w:r w:rsidRPr="0009207C">
              <w:rPr>
                <w:b/>
                <w:sz w:val="26"/>
                <w:szCs w:val="26"/>
              </w:rPr>
              <w:t>во вопросов</w:t>
            </w:r>
          </w:p>
        </w:tc>
      </w:tr>
      <w:tr w:rsidR="00D040E0" w:rsidRPr="0009207C" w:rsidTr="00FA41E8">
        <w:tc>
          <w:tcPr>
            <w:tcW w:w="817" w:type="dxa"/>
            <w:vAlign w:val="center"/>
          </w:tcPr>
          <w:p w:rsidR="00D040E0" w:rsidRPr="0009207C" w:rsidRDefault="00D040E0" w:rsidP="00D66F6B">
            <w:pPr>
              <w:numPr>
                <w:ilvl w:val="0"/>
                <w:numId w:val="1"/>
              </w:numPr>
              <w:rPr>
                <w:sz w:val="26"/>
                <w:szCs w:val="26"/>
              </w:rPr>
            </w:pPr>
          </w:p>
        </w:tc>
        <w:tc>
          <w:tcPr>
            <w:tcW w:w="3503" w:type="dxa"/>
          </w:tcPr>
          <w:p w:rsidR="00D040E0" w:rsidRPr="000D00FD" w:rsidRDefault="00E51449" w:rsidP="002E4C57">
            <w:pPr>
              <w:rPr>
                <w:bCs/>
                <w:sz w:val="26"/>
                <w:szCs w:val="26"/>
              </w:rPr>
            </w:pPr>
            <w:r w:rsidRPr="000D00FD">
              <w:rPr>
                <w:sz w:val="26"/>
                <w:szCs w:val="26"/>
              </w:rPr>
              <w:t>Электротехника и электроника</w:t>
            </w:r>
          </w:p>
        </w:tc>
        <w:tc>
          <w:tcPr>
            <w:tcW w:w="1356" w:type="dxa"/>
          </w:tcPr>
          <w:p w:rsidR="00D040E0" w:rsidRPr="000D00FD" w:rsidRDefault="00341055" w:rsidP="002E4C57">
            <w:pPr>
              <w:jc w:val="center"/>
              <w:rPr>
                <w:bCs/>
                <w:sz w:val="26"/>
                <w:szCs w:val="26"/>
              </w:rPr>
            </w:pPr>
            <w:r w:rsidRPr="000D00FD">
              <w:rPr>
                <w:bCs/>
                <w:sz w:val="26"/>
                <w:szCs w:val="26"/>
              </w:rPr>
              <w:t>144</w:t>
            </w:r>
          </w:p>
        </w:tc>
        <w:tc>
          <w:tcPr>
            <w:tcW w:w="2160" w:type="dxa"/>
          </w:tcPr>
          <w:p w:rsidR="00D040E0" w:rsidRPr="000D00FD" w:rsidRDefault="00E51449" w:rsidP="002E4C57">
            <w:pPr>
              <w:rPr>
                <w:bCs/>
                <w:sz w:val="26"/>
                <w:szCs w:val="26"/>
              </w:rPr>
            </w:pPr>
            <w:r w:rsidRPr="000D00FD">
              <w:rPr>
                <w:bCs/>
                <w:sz w:val="26"/>
                <w:szCs w:val="26"/>
              </w:rPr>
              <w:t>О.В. Аристов</w:t>
            </w:r>
          </w:p>
        </w:tc>
        <w:tc>
          <w:tcPr>
            <w:tcW w:w="1440" w:type="dxa"/>
          </w:tcPr>
          <w:p w:rsidR="00D040E0" w:rsidRPr="0061079C" w:rsidRDefault="00E51449" w:rsidP="002E4C57">
            <w:pPr>
              <w:jc w:val="center"/>
              <w:rPr>
                <w:bCs/>
                <w:sz w:val="26"/>
                <w:szCs w:val="26"/>
                <w:highlight w:val="cyan"/>
              </w:rPr>
            </w:pPr>
            <w:r w:rsidRPr="00DF6BFD">
              <w:rPr>
                <w:bCs/>
                <w:sz w:val="26"/>
                <w:szCs w:val="26"/>
              </w:rPr>
              <w:t>2</w:t>
            </w:r>
          </w:p>
        </w:tc>
      </w:tr>
      <w:tr w:rsidR="00341055" w:rsidRPr="0009207C" w:rsidTr="00FA41E8">
        <w:tc>
          <w:tcPr>
            <w:tcW w:w="817" w:type="dxa"/>
            <w:vAlign w:val="center"/>
          </w:tcPr>
          <w:p w:rsidR="00341055" w:rsidRPr="0009207C" w:rsidRDefault="00341055" w:rsidP="00D66F6B">
            <w:pPr>
              <w:numPr>
                <w:ilvl w:val="0"/>
                <w:numId w:val="1"/>
              </w:numPr>
              <w:rPr>
                <w:sz w:val="26"/>
                <w:szCs w:val="26"/>
              </w:rPr>
            </w:pPr>
          </w:p>
        </w:tc>
        <w:tc>
          <w:tcPr>
            <w:tcW w:w="3503" w:type="dxa"/>
          </w:tcPr>
          <w:p w:rsidR="00341055" w:rsidRPr="000D00FD" w:rsidRDefault="00341055" w:rsidP="00E0049E">
            <w:pPr>
              <w:rPr>
                <w:bCs/>
                <w:sz w:val="26"/>
                <w:szCs w:val="26"/>
              </w:rPr>
            </w:pPr>
            <w:r w:rsidRPr="000D00FD">
              <w:rPr>
                <w:bCs/>
                <w:sz w:val="26"/>
                <w:szCs w:val="26"/>
              </w:rPr>
              <w:t>Маркетинг в инновационной сфере</w:t>
            </w:r>
          </w:p>
        </w:tc>
        <w:tc>
          <w:tcPr>
            <w:tcW w:w="1356" w:type="dxa"/>
          </w:tcPr>
          <w:p w:rsidR="00341055" w:rsidRPr="000D00FD" w:rsidRDefault="00341055" w:rsidP="00E0049E">
            <w:pPr>
              <w:jc w:val="center"/>
              <w:rPr>
                <w:bCs/>
                <w:sz w:val="26"/>
                <w:szCs w:val="26"/>
              </w:rPr>
            </w:pPr>
            <w:r w:rsidRPr="000D00FD">
              <w:rPr>
                <w:bCs/>
                <w:sz w:val="26"/>
                <w:szCs w:val="26"/>
              </w:rPr>
              <w:t>180</w:t>
            </w:r>
          </w:p>
        </w:tc>
        <w:tc>
          <w:tcPr>
            <w:tcW w:w="2160" w:type="dxa"/>
          </w:tcPr>
          <w:p w:rsidR="00341055" w:rsidRPr="000D00FD" w:rsidRDefault="00341055" w:rsidP="00E0049E">
            <w:pPr>
              <w:rPr>
                <w:bCs/>
                <w:sz w:val="26"/>
                <w:szCs w:val="26"/>
              </w:rPr>
            </w:pPr>
            <w:r w:rsidRPr="000D00FD">
              <w:rPr>
                <w:bCs/>
                <w:sz w:val="26"/>
                <w:szCs w:val="26"/>
              </w:rPr>
              <w:t>А.Т. Волков</w:t>
            </w:r>
          </w:p>
        </w:tc>
        <w:tc>
          <w:tcPr>
            <w:tcW w:w="1440" w:type="dxa"/>
          </w:tcPr>
          <w:p w:rsidR="00341055" w:rsidRPr="00E578FF" w:rsidRDefault="00327018" w:rsidP="00E0049E">
            <w:pPr>
              <w:jc w:val="center"/>
              <w:rPr>
                <w:bCs/>
                <w:sz w:val="26"/>
                <w:szCs w:val="26"/>
              </w:rPr>
            </w:pPr>
            <w:r>
              <w:rPr>
                <w:bCs/>
                <w:sz w:val="26"/>
                <w:szCs w:val="26"/>
              </w:rPr>
              <w:t>7</w:t>
            </w:r>
          </w:p>
        </w:tc>
      </w:tr>
      <w:tr w:rsidR="00341055" w:rsidRPr="0009207C" w:rsidTr="00FA41E8">
        <w:tc>
          <w:tcPr>
            <w:tcW w:w="817" w:type="dxa"/>
            <w:vAlign w:val="center"/>
          </w:tcPr>
          <w:p w:rsidR="00341055" w:rsidRPr="0009207C" w:rsidRDefault="00341055" w:rsidP="00D66F6B">
            <w:pPr>
              <w:numPr>
                <w:ilvl w:val="0"/>
                <w:numId w:val="1"/>
              </w:numPr>
              <w:rPr>
                <w:sz w:val="26"/>
                <w:szCs w:val="26"/>
              </w:rPr>
            </w:pPr>
          </w:p>
        </w:tc>
        <w:tc>
          <w:tcPr>
            <w:tcW w:w="3503" w:type="dxa"/>
          </w:tcPr>
          <w:p w:rsidR="00341055" w:rsidRPr="000D00FD" w:rsidRDefault="00341055" w:rsidP="00E0049E">
            <w:pPr>
              <w:rPr>
                <w:bCs/>
                <w:sz w:val="26"/>
                <w:szCs w:val="26"/>
              </w:rPr>
            </w:pPr>
            <w:r w:rsidRPr="000D00FD">
              <w:rPr>
                <w:bCs/>
                <w:sz w:val="26"/>
                <w:szCs w:val="26"/>
              </w:rPr>
              <w:t>Управление интеллектуальной собственностью</w:t>
            </w:r>
          </w:p>
        </w:tc>
        <w:tc>
          <w:tcPr>
            <w:tcW w:w="1356" w:type="dxa"/>
          </w:tcPr>
          <w:p w:rsidR="00341055" w:rsidRPr="000D00FD" w:rsidRDefault="00341055" w:rsidP="00E0049E">
            <w:pPr>
              <w:jc w:val="center"/>
              <w:rPr>
                <w:bCs/>
                <w:sz w:val="26"/>
                <w:szCs w:val="26"/>
              </w:rPr>
            </w:pPr>
            <w:r w:rsidRPr="000D00FD">
              <w:rPr>
                <w:bCs/>
                <w:sz w:val="26"/>
                <w:szCs w:val="26"/>
              </w:rPr>
              <w:t>144</w:t>
            </w:r>
          </w:p>
        </w:tc>
        <w:tc>
          <w:tcPr>
            <w:tcW w:w="2160" w:type="dxa"/>
          </w:tcPr>
          <w:p w:rsidR="00341055" w:rsidRPr="000D00FD" w:rsidRDefault="00341055" w:rsidP="00E0049E">
            <w:pPr>
              <w:rPr>
                <w:bCs/>
                <w:sz w:val="26"/>
                <w:szCs w:val="26"/>
              </w:rPr>
            </w:pPr>
            <w:r w:rsidRPr="000D00FD">
              <w:rPr>
                <w:bCs/>
                <w:sz w:val="26"/>
                <w:szCs w:val="26"/>
              </w:rPr>
              <w:t>А.Т. Волков</w:t>
            </w:r>
          </w:p>
        </w:tc>
        <w:tc>
          <w:tcPr>
            <w:tcW w:w="1440" w:type="dxa"/>
          </w:tcPr>
          <w:p w:rsidR="00341055" w:rsidRPr="00E578FF" w:rsidRDefault="00341055" w:rsidP="00E0049E">
            <w:pPr>
              <w:jc w:val="center"/>
              <w:rPr>
                <w:bCs/>
                <w:sz w:val="26"/>
                <w:szCs w:val="26"/>
              </w:rPr>
            </w:pPr>
            <w:r w:rsidRPr="00E578FF">
              <w:rPr>
                <w:bCs/>
                <w:sz w:val="26"/>
                <w:szCs w:val="26"/>
              </w:rPr>
              <w:t>5</w:t>
            </w:r>
          </w:p>
        </w:tc>
      </w:tr>
      <w:tr w:rsidR="00341055" w:rsidRPr="0009207C" w:rsidTr="00FA41E8">
        <w:tc>
          <w:tcPr>
            <w:tcW w:w="817" w:type="dxa"/>
            <w:vAlign w:val="center"/>
          </w:tcPr>
          <w:p w:rsidR="00341055" w:rsidRPr="0009207C" w:rsidRDefault="00341055" w:rsidP="00D66F6B">
            <w:pPr>
              <w:numPr>
                <w:ilvl w:val="0"/>
                <w:numId w:val="1"/>
              </w:numPr>
              <w:rPr>
                <w:sz w:val="26"/>
                <w:szCs w:val="26"/>
              </w:rPr>
            </w:pPr>
          </w:p>
        </w:tc>
        <w:tc>
          <w:tcPr>
            <w:tcW w:w="3503" w:type="dxa"/>
          </w:tcPr>
          <w:p w:rsidR="00341055" w:rsidRPr="000D00FD" w:rsidRDefault="00341055" w:rsidP="00E0049E">
            <w:pPr>
              <w:rPr>
                <w:bCs/>
                <w:sz w:val="26"/>
                <w:szCs w:val="26"/>
              </w:rPr>
            </w:pPr>
            <w:r w:rsidRPr="000D00FD">
              <w:rPr>
                <w:bCs/>
                <w:sz w:val="26"/>
                <w:szCs w:val="26"/>
              </w:rPr>
              <w:t>Управление инновационными проектами</w:t>
            </w:r>
          </w:p>
        </w:tc>
        <w:tc>
          <w:tcPr>
            <w:tcW w:w="1356" w:type="dxa"/>
          </w:tcPr>
          <w:p w:rsidR="00341055" w:rsidRPr="000D00FD" w:rsidRDefault="00341055" w:rsidP="00E0049E">
            <w:pPr>
              <w:jc w:val="center"/>
              <w:rPr>
                <w:bCs/>
                <w:sz w:val="26"/>
                <w:szCs w:val="26"/>
              </w:rPr>
            </w:pPr>
            <w:r w:rsidRPr="000D00FD">
              <w:rPr>
                <w:bCs/>
                <w:sz w:val="26"/>
                <w:szCs w:val="26"/>
              </w:rPr>
              <w:t>144</w:t>
            </w:r>
          </w:p>
        </w:tc>
        <w:tc>
          <w:tcPr>
            <w:tcW w:w="2160" w:type="dxa"/>
          </w:tcPr>
          <w:p w:rsidR="00341055" w:rsidRPr="000D00FD" w:rsidRDefault="00341055" w:rsidP="00E0049E">
            <w:pPr>
              <w:rPr>
                <w:bCs/>
                <w:sz w:val="26"/>
                <w:szCs w:val="26"/>
              </w:rPr>
            </w:pPr>
            <w:r w:rsidRPr="000D00FD">
              <w:rPr>
                <w:bCs/>
                <w:sz w:val="26"/>
                <w:szCs w:val="26"/>
              </w:rPr>
              <w:t>В.Н. Гришин</w:t>
            </w:r>
          </w:p>
        </w:tc>
        <w:tc>
          <w:tcPr>
            <w:tcW w:w="1440" w:type="dxa"/>
          </w:tcPr>
          <w:p w:rsidR="00341055" w:rsidRPr="00E578FF" w:rsidRDefault="008F2D1D" w:rsidP="00E0049E">
            <w:pPr>
              <w:jc w:val="center"/>
              <w:rPr>
                <w:bCs/>
                <w:sz w:val="26"/>
                <w:szCs w:val="26"/>
              </w:rPr>
            </w:pPr>
            <w:r>
              <w:rPr>
                <w:bCs/>
                <w:sz w:val="26"/>
                <w:szCs w:val="26"/>
              </w:rPr>
              <w:t>5</w:t>
            </w:r>
          </w:p>
        </w:tc>
      </w:tr>
      <w:tr w:rsidR="0061110B" w:rsidRPr="0009207C" w:rsidTr="00FA41E8">
        <w:tc>
          <w:tcPr>
            <w:tcW w:w="817" w:type="dxa"/>
            <w:vAlign w:val="center"/>
          </w:tcPr>
          <w:p w:rsidR="0061110B" w:rsidRPr="0009207C" w:rsidRDefault="0061110B" w:rsidP="00D66F6B">
            <w:pPr>
              <w:numPr>
                <w:ilvl w:val="0"/>
                <w:numId w:val="1"/>
              </w:numPr>
              <w:rPr>
                <w:sz w:val="26"/>
                <w:szCs w:val="26"/>
              </w:rPr>
            </w:pPr>
          </w:p>
        </w:tc>
        <w:tc>
          <w:tcPr>
            <w:tcW w:w="3503" w:type="dxa"/>
          </w:tcPr>
          <w:p w:rsidR="0061110B" w:rsidRPr="000D00FD" w:rsidRDefault="0061110B" w:rsidP="00E0049E">
            <w:pPr>
              <w:rPr>
                <w:bCs/>
                <w:sz w:val="26"/>
                <w:szCs w:val="26"/>
              </w:rPr>
            </w:pPr>
            <w:r w:rsidRPr="000D00FD">
              <w:rPr>
                <w:bCs/>
                <w:sz w:val="26"/>
                <w:szCs w:val="26"/>
              </w:rPr>
              <w:t>Коммерциализация технологий</w:t>
            </w:r>
          </w:p>
        </w:tc>
        <w:tc>
          <w:tcPr>
            <w:tcW w:w="1356" w:type="dxa"/>
          </w:tcPr>
          <w:p w:rsidR="0061110B" w:rsidRPr="000D00FD" w:rsidRDefault="0061110B" w:rsidP="00E0049E">
            <w:pPr>
              <w:jc w:val="center"/>
              <w:rPr>
                <w:bCs/>
                <w:sz w:val="26"/>
                <w:szCs w:val="26"/>
              </w:rPr>
            </w:pPr>
            <w:r w:rsidRPr="000D00FD">
              <w:rPr>
                <w:bCs/>
                <w:sz w:val="26"/>
                <w:szCs w:val="26"/>
              </w:rPr>
              <w:t>72</w:t>
            </w:r>
          </w:p>
        </w:tc>
        <w:tc>
          <w:tcPr>
            <w:tcW w:w="2160" w:type="dxa"/>
          </w:tcPr>
          <w:p w:rsidR="0061110B" w:rsidRPr="000D00FD" w:rsidRDefault="0061110B" w:rsidP="00E0049E">
            <w:pPr>
              <w:rPr>
                <w:bCs/>
                <w:sz w:val="26"/>
                <w:szCs w:val="26"/>
              </w:rPr>
            </w:pPr>
            <w:r w:rsidRPr="000D00FD">
              <w:rPr>
                <w:bCs/>
                <w:sz w:val="26"/>
                <w:szCs w:val="26"/>
              </w:rPr>
              <w:t>П.М. Гуреев</w:t>
            </w:r>
          </w:p>
        </w:tc>
        <w:tc>
          <w:tcPr>
            <w:tcW w:w="1440" w:type="dxa"/>
          </w:tcPr>
          <w:p w:rsidR="0061110B" w:rsidRDefault="0061110B" w:rsidP="00E0049E">
            <w:pPr>
              <w:jc w:val="center"/>
              <w:rPr>
                <w:bCs/>
                <w:sz w:val="26"/>
                <w:szCs w:val="26"/>
              </w:rPr>
            </w:pPr>
            <w:r>
              <w:rPr>
                <w:bCs/>
                <w:sz w:val="26"/>
                <w:szCs w:val="26"/>
              </w:rPr>
              <w:t>2</w:t>
            </w:r>
          </w:p>
        </w:tc>
      </w:tr>
      <w:tr w:rsidR="00637BC1" w:rsidRPr="0009207C" w:rsidTr="00FA41E8">
        <w:tc>
          <w:tcPr>
            <w:tcW w:w="817" w:type="dxa"/>
            <w:vAlign w:val="center"/>
          </w:tcPr>
          <w:p w:rsidR="00637BC1" w:rsidRPr="0009207C" w:rsidRDefault="00637BC1" w:rsidP="00D66F6B">
            <w:pPr>
              <w:numPr>
                <w:ilvl w:val="0"/>
                <w:numId w:val="1"/>
              </w:numPr>
              <w:rPr>
                <w:sz w:val="26"/>
                <w:szCs w:val="26"/>
              </w:rPr>
            </w:pPr>
          </w:p>
        </w:tc>
        <w:tc>
          <w:tcPr>
            <w:tcW w:w="3503" w:type="dxa"/>
          </w:tcPr>
          <w:p w:rsidR="00637BC1" w:rsidRPr="000D00FD" w:rsidRDefault="00C02953" w:rsidP="00E0049E">
            <w:pPr>
              <w:rPr>
                <w:bCs/>
                <w:sz w:val="26"/>
                <w:szCs w:val="26"/>
              </w:rPr>
            </w:pPr>
            <w:r w:rsidRPr="000D00FD">
              <w:rPr>
                <w:bCs/>
                <w:sz w:val="26"/>
                <w:szCs w:val="26"/>
              </w:rPr>
              <w:t>Инновационное предпринимательство</w:t>
            </w:r>
          </w:p>
        </w:tc>
        <w:tc>
          <w:tcPr>
            <w:tcW w:w="1356" w:type="dxa"/>
          </w:tcPr>
          <w:p w:rsidR="00637BC1" w:rsidRPr="000D00FD" w:rsidRDefault="00C02953" w:rsidP="00E0049E">
            <w:pPr>
              <w:jc w:val="center"/>
              <w:rPr>
                <w:bCs/>
                <w:sz w:val="26"/>
                <w:szCs w:val="26"/>
              </w:rPr>
            </w:pPr>
            <w:r w:rsidRPr="000D00FD">
              <w:rPr>
                <w:bCs/>
                <w:sz w:val="26"/>
                <w:szCs w:val="26"/>
              </w:rPr>
              <w:t>72</w:t>
            </w:r>
          </w:p>
        </w:tc>
        <w:tc>
          <w:tcPr>
            <w:tcW w:w="2160" w:type="dxa"/>
          </w:tcPr>
          <w:p w:rsidR="00637BC1" w:rsidRPr="000D00FD" w:rsidRDefault="00637BC1" w:rsidP="00E0049E">
            <w:pPr>
              <w:ind w:right="-166"/>
              <w:rPr>
                <w:bCs/>
                <w:sz w:val="26"/>
                <w:szCs w:val="26"/>
              </w:rPr>
            </w:pPr>
            <w:r w:rsidRPr="000D00FD">
              <w:rPr>
                <w:bCs/>
                <w:sz w:val="26"/>
                <w:szCs w:val="26"/>
              </w:rPr>
              <w:t>В.В. Дегтярева</w:t>
            </w:r>
          </w:p>
        </w:tc>
        <w:tc>
          <w:tcPr>
            <w:tcW w:w="1440" w:type="dxa"/>
          </w:tcPr>
          <w:p w:rsidR="00637BC1" w:rsidRPr="00E578FF" w:rsidRDefault="00C02953" w:rsidP="00E0049E">
            <w:pPr>
              <w:jc w:val="center"/>
              <w:rPr>
                <w:bCs/>
                <w:sz w:val="26"/>
                <w:szCs w:val="26"/>
              </w:rPr>
            </w:pPr>
            <w:r>
              <w:rPr>
                <w:bCs/>
                <w:sz w:val="26"/>
                <w:szCs w:val="26"/>
              </w:rPr>
              <w:t>2</w:t>
            </w:r>
          </w:p>
        </w:tc>
      </w:tr>
      <w:tr w:rsidR="002A0B3C" w:rsidRPr="0009207C" w:rsidTr="00FA41E8">
        <w:tc>
          <w:tcPr>
            <w:tcW w:w="817" w:type="dxa"/>
            <w:vAlign w:val="center"/>
          </w:tcPr>
          <w:p w:rsidR="002A0B3C" w:rsidRPr="0009207C" w:rsidRDefault="002A0B3C" w:rsidP="00D66F6B">
            <w:pPr>
              <w:numPr>
                <w:ilvl w:val="0"/>
                <w:numId w:val="1"/>
              </w:numPr>
              <w:rPr>
                <w:sz w:val="26"/>
                <w:szCs w:val="26"/>
              </w:rPr>
            </w:pPr>
          </w:p>
        </w:tc>
        <w:tc>
          <w:tcPr>
            <w:tcW w:w="3503" w:type="dxa"/>
          </w:tcPr>
          <w:p w:rsidR="002A0B3C" w:rsidRPr="000D00FD" w:rsidRDefault="002A0B3C" w:rsidP="00E0049E">
            <w:pPr>
              <w:rPr>
                <w:bCs/>
                <w:sz w:val="26"/>
                <w:szCs w:val="26"/>
              </w:rPr>
            </w:pPr>
            <w:r w:rsidRPr="000D00FD">
              <w:rPr>
                <w:bCs/>
                <w:sz w:val="26"/>
                <w:szCs w:val="26"/>
              </w:rPr>
              <w:t>Инфраструктура нововведений</w:t>
            </w:r>
          </w:p>
        </w:tc>
        <w:tc>
          <w:tcPr>
            <w:tcW w:w="1356" w:type="dxa"/>
          </w:tcPr>
          <w:p w:rsidR="002A0B3C" w:rsidRPr="000D00FD" w:rsidRDefault="00B75410" w:rsidP="00E0049E">
            <w:pPr>
              <w:jc w:val="center"/>
              <w:rPr>
                <w:bCs/>
                <w:sz w:val="26"/>
                <w:szCs w:val="26"/>
              </w:rPr>
            </w:pPr>
            <w:r w:rsidRPr="000D00FD">
              <w:rPr>
                <w:bCs/>
                <w:sz w:val="26"/>
                <w:szCs w:val="26"/>
              </w:rPr>
              <w:t>108</w:t>
            </w:r>
          </w:p>
        </w:tc>
        <w:tc>
          <w:tcPr>
            <w:tcW w:w="2160" w:type="dxa"/>
          </w:tcPr>
          <w:p w:rsidR="002A0B3C" w:rsidRPr="000D00FD" w:rsidRDefault="002A0B3C" w:rsidP="00E0049E">
            <w:pPr>
              <w:ind w:right="-166"/>
              <w:rPr>
                <w:bCs/>
                <w:sz w:val="26"/>
                <w:szCs w:val="26"/>
              </w:rPr>
            </w:pPr>
            <w:r w:rsidRPr="000D00FD">
              <w:rPr>
                <w:bCs/>
                <w:sz w:val="26"/>
                <w:szCs w:val="26"/>
              </w:rPr>
              <w:t>Е.Н. Дуненкова</w:t>
            </w:r>
          </w:p>
        </w:tc>
        <w:tc>
          <w:tcPr>
            <w:tcW w:w="1440" w:type="dxa"/>
          </w:tcPr>
          <w:p w:rsidR="002A0B3C" w:rsidRPr="00E578FF" w:rsidRDefault="002A0B3C" w:rsidP="00E0049E">
            <w:pPr>
              <w:jc w:val="center"/>
              <w:rPr>
                <w:bCs/>
                <w:sz w:val="26"/>
                <w:szCs w:val="26"/>
              </w:rPr>
            </w:pPr>
            <w:r>
              <w:rPr>
                <w:bCs/>
                <w:sz w:val="26"/>
                <w:szCs w:val="26"/>
              </w:rPr>
              <w:t>2</w:t>
            </w:r>
          </w:p>
        </w:tc>
      </w:tr>
      <w:tr w:rsidR="00341055" w:rsidRPr="0009207C" w:rsidTr="00FA41E8">
        <w:tc>
          <w:tcPr>
            <w:tcW w:w="817" w:type="dxa"/>
            <w:vAlign w:val="center"/>
          </w:tcPr>
          <w:p w:rsidR="00341055" w:rsidRPr="0009207C" w:rsidRDefault="00341055" w:rsidP="00D66F6B">
            <w:pPr>
              <w:numPr>
                <w:ilvl w:val="0"/>
                <w:numId w:val="1"/>
              </w:numPr>
              <w:rPr>
                <w:sz w:val="26"/>
                <w:szCs w:val="26"/>
              </w:rPr>
            </w:pPr>
          </w:p>
        </w:tc>
        <w:tc>
          <w:tcPr>
            <w:tcW w:w="3503" w:type="dxa"/>
          </w:tcPr>
          <w:p w:rsidR="00341055" w:rsidRPr="000D00FD" w:rsidRDefault="00334B8F" w:rsidP="00E0049E">
            <w:pPr>
              <w:rPr>
                <w:bCs/>
                <w:sz w:val="26"/>
                <w:szCs w:val="26"/>
              </w:rPr>
            </w:pPr>
            <w:r w:rsidRPr="000D00FD">
              <w:rPr>
                <w:bCs/>
                <w:sz w:val="26"/>
                <w:szCs w:val="26"/>
              </w:rPr>
              <w:t>Стратегический менеджмент</w:t>
            </w:r>
          </w:p>
        </w:tc>
        <w:tc>
          <w:tcPr>
            <w:tcW w:w="1356" w:type="dxa"/>
          </w:tcPr>
          <w:p w:rsidR="00341055" w:rsidRPr="000D00FD" w:rsidRDefault="00B75410" w:rsidP="00E0049E">
            <w:pPr>
              <w:jc w:val="center"/>
              <w:rPr>
                <w:bCs/>
                <w:sz w:val="26"/>
                <w:szCs w:val="26"/>
              </w:rPr>
            </w:pPr>
            <w:r w:rsidRPr="000D00FD">
              <w:rPr>
                <w:bCs/>
                <w:sz w:val="26"/>
                <w:szCs w:val="26"/>
              </w:rPr>
              <w:t>108</w:t>
            </w:r>
          </w:p>
        </w:tc>
        <w:tc>
          <w:tcPr>
            <w:tcW w:w="2160" w:type="dxa"/>
          </w:tcPr>
          <w:p w:rsidR="00341055" w:rsidRPr="000D00FD" w:rsidRDefault="00341055" w:rsidP="00E0049E">
            <w:pPr>
              <w:ind w:right="-166"/>
              <w:rPr>
                <w:bCs/>
                <w:sz w:val="26"/>
                <w:szCs w:val="26"/>
              </w:rPr>
            </w:pPr>
            <w:r w:rsidRPr="000D00FD">
              <w:rPr>
                <w:bCs/>
                <w:sz w:val="26"/>
                <w:szCs w:val="26"/>
              </w:rPr>
              <w:t>Е.А. Какаева</w:t>
            </w:r>
          </w:p>
        </w:tc>
        <w:tc>
          <w:tcPr>
            <w:tcW w:w="1440" w:type="dxa"/>
          </w:tcPr>
          <w:p w:rsidR="00341055" w:rsidRPr="00E578FF" w:rsidRDefault="00341055" w:rsidP="00E0049E">
            <w:pPr>
              <w:jc w:val="center"/>
              <w:rPr>
                <w:bCs/>
                <w:sz w:val="26"/>
                <w:szCs w:val="26"/>
              </w:rPr>
            </w:pPr>
            <w:r>
              <w:rPr>
                <w:bCs/>
                <w:sz w:val="26"/>
                <w:szCs w:val="26"/>
              </w:rPr>
              <w:t>2</w:t>
            </w:r>
          </w:p>
        </w:tc>
      </w:tr>
      <w:tr w:rsidR="00341055" w:rsidRPr="0009207C" w:rsidTr="00FA41E8">
        <w:tc>
          <w:tcPr>
            <w:tcW w:w="817" w:type="dxa"/>
            <w:vAlign w:val="center"/>
          </w:tcPr>
          <w:p w:rsidR="00341055" w:rsidRPr="0009207C" w:rsidRDefault="00341055" w:rsidP="00D66F6B">
            <w:pPr>
              <w:numPr>
                <w:ilvl w:val="0"/>
                <w:numId w:val="1"/>
              </w:numPr>
              <w:rPr>
                <w:sz w:val="26"/>
                <w:szCs w:val="26"/>
              </w:rPr>
            </w:pPr>
          </w:p>
        </w:tc>
        <w:tc>
          <w:tcPr>
            <w:tcW w:w="3503" w:type="dxa"/>
          </w:tcPr>
          <w:p w:rsidR="00341055" w:rsidRPr="000D00FD" w:rsidRDefault="00341055" w:rsidP="00E0049E">
            <w:pPr>
              <w:rPr>
                <w:bCs/>
                <w:sz w:val="26"/>
                <w:szCs w:val="26"/>
              </w:rPr>
            </w:pPr>
            <w:r w:rsidRPr="000D00FD">
              <w:rPr>
                <w:bCs/>
                <w:sz w:val="26"/>
                <w:szCs w:val="26"/>
              </w:rPr>
              <w:t xml:space="preserve">Анализ рисков </w:t>
            </w:r>
          </w:p>
        </w:tc>
        <w:tc>
          <w:tcPr>
            <w:tcW w:w="1356" w:type="dxa"/>
          </w:tcPr>
          <w:p w:rsidR="00341055" w:rsidRPr="000D00FD" w:rsidRDefault="00341055" w:rsidP="00E0049E">
            <w:pPr>
              <w:jc w:val="center"/>
              <w:rPr>
                <w:bCs/>
                <w:sz w:val="26"/>
                <w:szCs w:val="26"/>
              </w:rPr>
            </w:pPr>
            <w:r w:rsidRPr="000D00FD">
              <w:rPr>
                <w:bCs/>
                <w:sz w:val="26"/>
                <w:szCs w:val="26"/>
              </w:rPr>
              <w:t>108</w:t>
            </w:r>
          </w:p>
        </w:tc>
        <w:tc>
          <w:tcPr>
            <w:tcW w:w="2160" w:type="dxa"/>
          </w:tcPr>
          <w:p w:rsidR="00341055" w:rsidRPr="000D00FD" w:rsidRDefault="00341055" w:rsidP="00E0049E">
            <w:pPr>
              <w:rPr>
                <w:bCs/>
                <w:sz w:val="26"/>
                <w:szCs w:val="26"/>
              </w:rPr>
            </w:pPr>
            <w:r w:rsidRPr="000D00FD">
              <w:rPr>
                <w:bCs/>
                <w:sz w:val="26"/>
                <w:szCs w:val="26"/>
              </w:rPr>
              <w:t xml:space="preserve">С.Ю. Ляпина </w:t>
            </w:r>
          </w:p>
        </w:tc>
        <w:tc>
          <w:tcPr>
            <w:tcW w:w="1440" w:type="dxa"/>
          </w:tcPr>
          <w:p w:rsidR="00341055" w:rsidRPr="00893A7D" w:rsidRDefault="00893A7D" w:rsidP="00E0049E">
            <w:pPr>
              <w:jc w:val="center"/>
              <w:rPr>
                <w:bCs/>
                <w:sz w:val="26"/>
                <w:szCs w:val="26"/>
                <w:lang w:val="en-US"/>
              </w:rPr>
            </w:pPr>
            <w:r>
              <w:rPr>
                <w:bCs/>
                <w:sz w:val="26"/>
                <w:szCs w:val="26"/>
                <w:lang w:val="en-US"/>
              </w:rPr>
              <w:t>2</w:t>
            </w:r>
          </w:p>
        </w:tc>
      </w:tr>
      <w:tr w:rsidR="00341055" w:rsidRPr="0009207C" w:rsidTr="00FA41E8">
        <w:tc>
          <w:tcPr>
            <w:tcW w:w="817" w:type="dxa"/>
            <w:vAlign w:val="center"/>
          </w:tcPr>
          <w:p w:rsidR="00341055" w:rsidRPr="0009207C" w:rsidRDefault="00341055" w:rsidP="00D66F6B">
            <w:pPr>
              <w:numPr>
                <w:ilvl w:val="0"/>
                <w:numId w:val="1"/>
              </w:numPr>
              <w:rPr>
                <w:sz w:val="26"/>
                <w:szCs w:val="26"/>
              </w:rPr>
            </w:pPr>
          </w:p>
        </w:tc>
        <w:tc>
          <w:tcPr>
            <w:tcW w:w="3503" w:type="dxa"/>
          </w:tcPr>
          <w:p w:rsidR="00341055" w:rsidRPr="000D00FD" w:rsidRDefault="00341055" w:rsidP="00E0049E">
            <w:pPr>
              <w:rPr>
                <w:bCs/>
                <w:sz w:val="26"/>
                <w:szCs w:val="26"/>
              </w:rPr>
            </w:pPr>
            <w:r w:rsidRPr="000D00FD">
              <w:rPr>
                <w:sz w:val="26"/>
                <w:szCs w:val="26"/>
              </w:rPr>
              <w:t>Управление исследованиями и разработками</w:t>
            </w:r>
          </w:p>
        </w:tc>
        <w:tc>
          <w:tcPr>
            <w:tcW w:w="1356" w:type="dxa"/>
          </w:tcPr>
          <w:p w:rsidR="00341055" w:rsidRPr="000D00FD" w:rsidRDefault="00341055" w:rsidP="00E0049E">
            <w:pPr>
              <w:jc w:val="center"/>
              <w:rPr>
                <w:bCs/>
                <w:sz w:val="26"/>
                <w:szCs w:val="26"/>
              </w:rPr>
            </w:pPr>
            <w:r w:rsidRPr="000D00FD">
              <w:rPr>
                <w:bCs/>
                <w:sz w:val="26"/>
                <w:szCs w:val="26"/>
              </w:rPr>
              <w:t>144</w:t>
            </w:r>
          </w:p>
        </w:tc>
        <w:tc>
          <w:tcPr>
            <w:tcW w:w="2160" w:type="dxa"/>
          </w:tcPr>
          <w:p w:rsidR="00341055" w:rsidRPr="000D00FD" w:rsidRDefault="00341055" w:rsidP="00E0049E">
            <w:pPr>
              <w:rPr>
                <w:bCs/>
                <w:sz w:val="26"/>
                <w:szCs w:val="26"/>
              </w:rPr>
            </w:pPr>
            <w:r w:rsidRPr="000D00FD">
              <w:rPr>
                <w:bCs/>
                <w:sz w:val="26"/>
                <w:szCs w:val="26"/>
              </w:rPr>
              <w:t>С.Д. Нифагин</w:t>
            </w:r>
          </w:p>
        </w:tc>
        <w:tc>
          <w:tcPr>
            <w:tcW w:w="1440" w:type="dxa"/>
          </w:tcPr>
          <w:p w:rsidR="00341055" w:rsidRPr="002151DA" w:rsidRDefault="00341055" w:rsidP="00E0049E">
            <w:pPr>
              <w:jc w:val="center"/>
              <w:rPr>
                <w:bCs/>
                <w:sz w:val="26"/>
                <w:szCs w:val="26"/>
                <w:highlight w:val="cyan"/>
              </w:rPr>
            </w:pPr>
            <w:r w:rsidRPr="00DF6BFD">
              <w:rPr>
                <w:bCs/>
                <w:sz w:val="26"/>
                <w:szCs w:val="26"/>
              </w:rPr>
              <w:t>2</w:t>
            </w:r>
          </w:p>
        </w:tc>
      </w:tr>
      <w:tr w:rsidR="00B507F7" w:rsidRPr="0009207C" w:rsidTr="00FA41E8">
        <w:tc>
          <w:tcPr>
            <w:tcW w:w="817" w:type="dxa"/>
            <w:vAlign w:val="center"/>
          </w:tcPr>
          <w:p w:rsidR="00B507F7" w:rsidRPr="0009207C" w:rsidRDefault="00B507F7" w:rsidP="00D66F6B">
            <w:pPr>
              <w:numPr>
                <w:ilvl w:val="0"/>
                <w:numId w:val="1"/>
              </w:numPr>
              <w:rPr>
                <w:sz w:val="26"/>
                <w:szCs w:val="26"/>
              </w:rPr>
            </w:pPr>
          </w:p>
        </w:tc>
        <w:tc>
          <w:tcPr>
            <w:tcW w:w="3503" w:type="dxa"/>
          </w:tcPr>
          <w:p w:rsidR="00B507F7" w:rsidRPr="000D00FD" w:rsidRDefault="00B507F7" w:rsidP="00E0049E">
            <w:pPr>
              <w:rPr>
                <w:bCs/>
                <w:sz w:val="26"/>
                <w:szCs w:val="26"/>
              </w:rPr>
            </w:pPr>
            <w:r w:rsidRPr="000D00FD">
              <w:rPr>
                <w:bCs/>
                <w:sz w:val="26"/>
                <w:szCs w:val="26"/>
              </w:rPr>
              <w:t>Управленческий учет</w:t>
            </w:r>
          </w:p>
        </w:tc>
        <w:tc>
          <w:tcPr>
            <w:tcW w:w="1356" w:type="dxa"/>
          </w:tcPr>
          <w:p w:rsidR="00B507F7" w:rsidRPr="000D00FD" w:rsidRDefault="00B507F7" w:rsidP="00E0049E">
            <w:pPr>
              <w:jc w:val="center"/>
              <w:rPr>
                <w:bCs/>
                <w:sz w:val="26"/>
                <w:szCs w:val="26"/>
              </w:rPr>
            </w:pPr>
            <w:r w:rsidRPr="000D00FD">
              <w:rPr>
                <w:bCs/>
                <w:sz w:val="26"/>
                <w:szCs w:val="26"/>
              </w:rPr>
              <w:t>144</w:t>
            </w:r>
          </w:p>
        </w:tc>
        <w:tc>
          <w:tcPr>
            <w:tcW w:w="2160" w:type="dxa"/>
          </w:tcPr>
          <w:p w:rsidR="00B507F7" w:rsidRPr="000D00FD" w:rsidRDefault="00B507F7" w:rsidP="00E0049E">
            <w:pPr>
              <w:rPr>
                <w:bCs/>
                <w:sz w:val="26"/>
                <w:szCs w:val="26"/>
              </w:rPr>
            </w:pPr>
            <w:r w:rsidRPr="000D00FD">
              <w:rPr>
                <w:bCs/>
                <w:sz w:val="26"/>
                <w:szCs w:val="26"/>
              </w:rPr>
              <w:t>С.И. Онищенко</w:t>
            </w:r>
          </w:p>
        </w:tc>
        <w:tc>
          <w:tcPr>
            <w:tcW w:w="1440" w:type="dxa"/>
          </w:tcPr>
          <w:p w:rsidR="00B507F7" w:rsidRPr="00E578FF" w:rsidRDefault="00B507F7" w:rsidP="00E0049E">
            <w:pPr>
              <w:jc w:val="center"/>
              <w:rPr>
                <w:bCs/>
                <w:sz w:val="26"/>
                <w:szCs w:val="26"/>
              </w:rPr>
            </w:pPr>
            <w:r w:rsidRPr="00E578FF">
              <w:rPr>
                <w:bCs/>
                <w:sz w:val="26"/>
                <w:szCs w:val="26"/>
              </w:rPr>
              <w:t>4</w:t>
            </w:r>
          </w:p>
        </w:tc>
      </w:tr>
      <w:tr w:rsidR="00B507F7" w:rsidRPr="0009207C" w:rsidTr="00FA41E8">
        <w:tc>
          <w:tcPr>
            <w:tcW w:w="817" w:type="dxa"/>
            <w:vAlign w:val="center"/>
          </w:tcPr>
          <w:p w:rsidR="00B507F7" w:rsidRPr="0009207C" w:rsidRDefault="00B507F7" w:rsidP="00D66F6B">
            <w:pPr>
              <w:numPr>
                <w:ilvl w:val="0"/>
                <w:numId w:val="1"/>
              </w:numPr>
              <w:rPr>
                <w:sz w:val="26"/>
                <w:szCs w:val="26"/>
              </w:rPr>
            </w:pPr>
          </w:p>
        </w:tc>
        <w:tc>
          <w:tcPr>
            <w:tcW w:w="3503" w:type="dxa"/>
          </w:tcPr>
          <w:p w:rsidR="00B507F7" w:rsidRPr="000D00FD" w:rsidRDefault="00B507F7" w:rsidP="00E0049E">
            <w:pPr>
              <w:rPr>
                <w:bCs/>
                <w:sz w:val="26"/>
                <w:szCs w:val="26"/>
              </w:rPr>
            </w:pPr>
            <w:r w:rsidRPr="000D00FD">
              <w:rPr>
                <w:bCs/>
                <w:sz w:val="26"/>
                <w:szCs w:val="26"/>
              </w:rPr>
              <w:t>Коммерческая оценка инвестиций</w:t>
            </w:r>
          </w:p>
        </w:tc>
        <w:tc>
          <w:tcPr>
            <w:tcW w:w="1356" w:type="dxa"/>
          </w:tcPr>
          <w:p w:rsidR="00B507F7" w:rsidRPr="000D00FD" w:rsidRDefault="001D3FE5" w:rsidP="00E0049E">
            <w:pPr>
              <w:jc w:val="center"/>
              <w:rPr>
                <w:bCs/>
                <w:sz w:val="26"/>
                <w:szCs w:val="26"/>
              </w:rPr>
            </w:pPr>
            <w:r w:rsidRPr="000D00FD">
              <w:rPr>
                <w:bCs/>
                <w:sz w:val="26"/>
                <w:szCs w:val="26"/>
              </w:rPr>
              <w:t>108</w:t>
            </w:r>
          </w:p>
        </w:tc>
        <w:tc>
          <w:tcPr>
            <w:tcW w:w="2160" w:type="dxa"/>
          </w:tcPr>
          <w:p w:rsidR="00B507F7" w:rsidRPr="000D00FD" w:rsidRDefault="00B507F7" w:rsidP="00E0049E">
            <w:pPr>
              <w:rPr>
                <w:bCs/>
                <w:sz w:val="26"/>
                <w:szCs w:val="26"/>
              </w:rPr>
            </w:pPr>
            <w:r w:rsidRPr="000D00FD">
              <w:rPr>
                <w:bCs/>
                <w:sz w:val="26"/>
                <w:szCs w:val="26"/>
              </w:rPr>
              <w:t>С.И. Онищенко</w:t>
            </w:r>
          </w:p>
        </w:tc>
        <w:tc>
          <w:tcPr>
            <w:tcW w:w="1440" w:type="dxa"/>
          </w:tcPr>
          <w:p w:rsidR="00B507F7" w:rsidRPr="00E578FF" w:rsidRDefault="00B507F7" w:rsidP="00E0049E">
            <w:pPr>
              <w:jc w:val="center"/>
              <w:rPr>
                <w:bCs/>
                <w:sz w:val="26"/>
                <w:szCs w:val="26"/>
              </w:rPr>
            </w:pPr>
            <w:r>
              <w:rPr>
                <w:bCs/>
                <w:sz w:val="26"/>
                <w:szCs w:val="26"/>
              </w:rPr>
              <w:t>2</w:t>
            </w:r>
          </w:p>
        </w:tc>
      </w:tr>
      <w:tr w:rsidR="00B507F7" w:rsidRPr="0009207C" w:rsidTr="00FA41E8">
        <w:tc>
          <w:tcPr>
            <w:tcW w:w="817" w:type="dxa"/>
            <w:vAlign w:val="center"/>
          </w:tcPr>
          <w:p w:rsidR="00B507F7" w:rsidRPr="0009207C" w:rsidRDefault="00B507F7" w:rsidP="00D66F6B">
            <w:pPr>
              <w:numPr>
                <w:ilvl w:val="0"/>
                <w:numId w:val="1"/>
              </w:numPr>
              <w:rPr>
                <w:sz w:val="26"/>
                <w:szCs w:val="26"/>
              </w:rPr>
            </w:pPr>
          </w:p>
        </w:tc>
        <w:tc>
          <w:tcPr>
            <w:tcW w:w="3503" w:type="dxa"/>
            <w:vAlign w:val="center"/>
          </w:tcPr>
          <w:p w:rsidR="00B507F7" w:rsidRPr="000D00FD" w:rsidRDefault="00B507F7" w:rsidP="00E0049E">
            <w:pPr>
              <w:rPr>
                <w:sz w:val="26"/>
                <w:szCs w:val="26"/>
              </w:rPr>
            </w:pPr>
            <w:r w:rsidRPr="000D00FD">
              <w:rPr>
                <w:bCs/>
                <w:sz w:val="26"/>
                <w:szCs w:val="26"/>
              </w:rPr>
              <w:t xml:space="preserve">Теоретическая </w:t>
            </w:r>
            <w:proofErr w:type="spellStart"/>
            <w:r w:rsidRPr="000D00FD">
              <w:rPr>
                <w:bCs/>
                <w:sz w:val="26"/>
                <w:szCs w:val="26"/>
              </w:rPr>
              <w:t>инноватика</w:t>
            </w:r>
            <w:proofErr w:type="spellEnd"/>
          </w:p>
        </w:tc>
        <w:tc>
          <w:tcPr>
            <w:tcW w:w="1356" w:type="dxa"/>
            <w:vAlign w:val="center"/>
          </w:tcPr>
          <w:p w:rsidR="00B507F7" w:rsidRPr="000D00FD" w:rsidRDefault="00B507F7" w:rsidP="00E0049E">
            <w:pPr>
              <w:jc w:val="center"/>
              <w:rPr>
                <w:sz w:val="26"/>
                <w:szCs w:val="26"/>
              </w:rPr>
            </w:pPr>
            <w:r w:rsidRPr="000D00FD">
              <w:rPr>
                <w:sz w:val="26"/>
                <w:szCs w:val="26"/>
              </w:rPr>
              <w:t>144</w:t>
            </w:r>
          </w:p>
        </w:tc>
        <w:tc>
          <w:tcPr>
            <w:tcW w:w="2160" w:type="dxa"/>
          </w:tcPr>
          <w:p w:rsidR="00B507F7" w:rsidRPr="000D00FD" w:rsidRDefault="00B507F7" w:rsidP="00E0049E">
            <w:pPr>
              <w:rPr>
                <w:bCs/>
                <w:sz w:val="26"/>
                <w:szCs w:val="26"/>
              </w:rPr>
            </w:pPr>
            <w:r w:rsidRPr="000D00FD">
              <w:rPr>
                <w:bCs/>
                <w:sz w:val="26"/>
                <w:szCs w:val="26"/>
              </w:rPr>
              <w:t>И.С. Прохорова, В.С. Устинов</w:t>
            </w:r>
          </w:p>
        </w:tc>
        <w:tc>
          <w:tcPr>
            <w:tcW w:w="1440" w:type="dxa"/>
          </w:tcPr>
          <w:p w:rsidR="00B507F7" w:rsidRPr="00E578FF" w:rsidRDefault="00327018" w:rsidP="00E0049E">
            <w:pPr>
              <w:jc w:val="center"/>
              <w:rPr>
                <w:bCs/>
                <w:sz w:val="26"/>
                <w:szCs w:val="26"/>
              </w:rPr>
            </w:pPr>
            <w:r>
              <w:rPr>
                <w:bCs/>
                <w:sz w:val="26"/>
                <w:szCs w:val="26"/>
              </w:rPr>
              <w:t>4</w:t>
            </w:r>
          </w:p>
        </w:tc>
      </w:tr>
      <w:tr w:rsidR="00B507F7" w:rsidRPr="0009207C" w:rsidTr="00FA41E8">
        <w:tc>
          <w:tcPr>
            <w:tcW w:w="817" w:type="dxa"/>
            <w:vAlign w:val="center"/>
          </w:tcPr>
          <w:p w:rsidR="00B507F7" w:rsidRPr="0009207C" w:rsidRDefault="00B507F7" w:rsidP="00D66F6B">
            <w:pPr>
              <w:numPr>
                <w:ilvl w:val="0"/>
                <w:numId w:val="1"/>
              </w:numPr>
              <w:rPr>
                <w:sz w:val="26"/>
                <w:szCs w:val="26"/>
              </w:rPr>
            </w:pPr>
          </w:p>
        </w:tc>
        <w:tc>
          <w:tcPr>
            <w:tcW w:w="3503" w:type="dxa"/>
          </w:tcPr>
          <w:p w:rsidR="00B507F7" w:rsidRPr="000D00FD" w:rsidRDefault="00B507F7" w:rsidP="00E0049E">
            <w:pPr>
              <w:rPr>
                <w:bCs/>
                <w:sz w:val="26"/>
                <w:szCs w:val="26"/>
              </w:rPr>
            </w:pPr>
            <w:r w:rsidRPr="000D00FD">
              <w:rPr>
                <w:bCs/>
                <w:sz w:val="26"/>
                <w:szCs w:val="26"/>
              </w:rPr>
              <w:t>Метрология, стандартизация и сертификация</w:t>
            </w:r>
          </w:p>
        </w:tc>
        <w:tc>
          <w:tcPr>
            <w:tcW w:w="1356" w:type="dxa"/>
          </w:tcPr>
          <w:p w:rsidR="00B507F7" w:rsidRPr="000D00FD" w:rsidRDefault="00B507F7" w:rsidP="00E0049E">
            <w:pPr>
              <w:jc w:val="center"/>
              <w:rPr>
                <w:bCs/>
                <w:sz w:val="26"/>
                <w:szCs w:val="26"/>
              </w:rPr>
            </w:pPr>
            <w:r w:rsidRPr="000D00FD">
              <w:rPr>
                <w:bCs/>
                <w:sz w:val="26"/>
                <w:szCs w:val="26"/>
              </w:rPr>
              <w:t>144</w:t>
            </w:r>
          </w:p>
        </w:tc>
        <w:tc>
          <w:tcPr>
            <w:tcW w:w="2160" w:type="dxa"/>
          </w:tcPr>
          <w:p w:rsidR="00B507F7" w:rsidRPr="000D00FD" w:rsidRDefault="00533E99" w:rsidP="00E0049E">
            <w:pPr>
              <w:rPr>
                <w:bCs/>
                <w:sz w:val="26"/>
                <w:szCs w:val="26"/>
              </w:rPr>
            </w:pPr>
            <w:r w:rsidRPr="000D00FD">
              <w:rPr>
                <w:bCs/>
                <w:sz w:val="26"/>
                <w:szCs w:val="26"/>
              </w:rPr>
              <w:t xml:space="preserve">А.А. </w:t>
            </w:r>
            <w:proofErr w:type="spellStart"/>
            <w:r w:rsidRPr="000D00FD">
              <w:rPr>
                <w:bCs/>
                <w:sz w:val="26"/>
                <w:szCs w:val="26"/>
              </w:rPr>
              <w:t>Фаюстов</w:t>
            </w:r>
            <w:proofErr w:type="spellEnd"/>
          </w:p>
        </w:tc>
        <w:tc>
          <w:tcPr>
            <w:tcW w:w="1440" w:type="dxa"/>
          </w:tcPr>
          <w:p w:rsidR="00B507F7" w:rsidRPr="00E578FF" w:rsidRDefault="00B507F7" w:rsidP="00E0049E">
            <w:pPr>
              <w:jc w:val="center"/>
              <w:rPr>
                <w:bCs/>
                <w:sz w:val="26"/>
                <w:szCs w:val="26"/>
              </w:rPr>
            </w:pPr>
            <w:r w:rsidRPr="00E578FF">
              <w:rPr>
                <w:bCs/>
                <w:sz w:val="26"/>
                <w:szCs w:val="26"/>
              </w:rPr>
              <w:t>2</w:t>
            </w:r>
          </w:p>
        </w:tc>
      </w:tr>
      <w:tr w:rsidR="00B507F7" w:rsidRPr="0009207C" w:rsidTr="00FA41E8">
        <w:tc>
          <w:tcPr>
            <w:tcW w:w="817" w:type="dxa"/>
            <w:vAlign w:val="center"/>
          </w:tcPr>
          <w:p w:rsidR="00B507F7" w:rsidRPr="0009207C" w:rsidRDefault="00B507F7" w:rsidP="00D66F6B">
            <w:pPr>
              <w:numPr>
                <w:ilvl w:val="0"/>
                <w:numId w:val="1"/>
              </w:numPr>
              <w:rPr>
                <w:sz w:val="26"/>
                <w:szCs w:val="26"/>
              </w:rPr>
            </w:pPr>
          </w:p>
        </w:tc>
        <w:tc>
          <w:tcPr>
            <w:tcW w:w="3503" w:type="dxa"/>
          </w:tcPr>
          <w:p w:rsidR="00B507F7" w:rsidRPr="000D00FD" w:rsidRDefault="00B507F7" w:rsidP="00E0049E">
            <w:pPr>
              <w:rPr>
                <w:bCs/>
                <w:sz w:val="26"/>
                <w:szCs w:val="26"/>
              </w:rPr>
            </w:pPr>
            <w:r w:rsidRPr="000D00FD">
              <w:rPr>
                <w:bCs/>
                <w:sz w:val="26"/>
                <w:szCs w:val="26"/>
              </w:rPr>
              <w:t>Алгоритмы решения нестандартных задач</w:t>
            </w:r>
          </w:p>
        </w:tc>
        <w:tc>
          <w:tcPr>
            <w:tcW w:w="1356" w:type="dxa"/>
          </w:tcPr>
          <w:p w:rsidR="00B507F7" w:rsidRPr="000D00FD" w:rsidRDefault="00B507F7" w:rsidP="00E0049E">
            <w:pPr>
              <w:jc w:val="center"/>
              <w:rPr>
                <w:bCs/>
                <w:sz w:val="26"/>
                <w:szCs w:val="26"/>
              </w:rPr>
            </w:pPr>
            <w:r w:rsidRPr="000D00FD">
              <w:rPr>
                <w:bCs/>
                <w:sz w:val="26"/>
                <w:szCs w:val="26"/>
              </w:rPr>
              <w:t>180</w:t>
            </w:r>
          </w:p>
        </w:tc>
        <w:tc>
          <w:tcPr>
            <w:tcW w:w="2160" w:type="dxa"/>
          </w:tcPr>
          <w:p w:rsidR="00B507F7" w:rsidRPr="000D00FD" w:rsidRDefault="002B55BF" w:rsidP="00E0049E">
            <w:pPr>
              <w:rPr>
                <w:bCs/>
                <w:sz w:val="26"/>
                <w:szCs w:val="26"/>
              </w:rPr>
            </w:pPr>
            <w:r w:rsidRPr="00533E99">
              <w:rPr>
                <w:bCs/>
                <w:sz w:val="26"/>
                <w:szCs w:val="26"/>
              </w:rPr>
              <w:t>В.Н. Гришин</w:t>
            </w:r>
          </w:p>
        </w:tc>
        <w:tc>
          <w:tcPr>
            <w:tcW w:w="1440" w:type="dxa"/>
          </w:tcPr>
          <w:p w:rsidR="00B507F7" w:rsidRPr="00E578FF" w:rsidRDefault="00B507F7" w:rsidP="00E0049E">
            <w:pPr>
              <w:jc w:val="center"/>
              <w:rPr>
                <w:bCs/>
                <w:sz w:val="26"/>
                <w:szCs w:val="26"/>
              </w:rPr>
            </w:pPr>
            <w:r>
              <w:rPr>
                <w:bCs/>
                <w:sz w:val="26"/>
                <w:szCs w:val="26"/>
              </w:rPr>
              <w:t>2</w:t>
            </w:r>
          </w:p>
        </w:tc>
      </w:tr>
      <w:tr w:rsidR="00B507F7" w:rsidRPr="0009207C" w:rsidTr="00FA41E8">
        <w:tc>
          <w:tcPr>
            <w:tcW w:w="817" w:type="dxa"/>
            <w:vAlign w:val="center"/>
          </w:tcPr>
          <w:p w:rsidR="00B507F7" w:rsidRPr="0009207C" w:rsidRDefault="00B507F7" w:rsidP="00D66F6B">
            <w:pPr>
              <w:numPr>
                <w:ilvl w:val="0"/>
                <w:numId w:val="1"/>
              </w:numPr>
              <w:rPr>
                <w:sz w:val="26"/>
                <w:szCs w:val="26"/>
              </w:rPr>
            </w:pPr>
          </w:p>
        </w:tc>
        <w:tc>
          <w:tcPr>
            <w:tcW w:w="3503" w:type="dxa"/>
          </w:tcPr>
          <w:p w:rsidR="00B507F7" w:rsidRPr="000D00FD" w:rsidRDefault="00B507F7" w:rsidP="00E0049E">
            <w:pPr>
              <w:rPr>
                <w:bCs/>
                <w:sz w:val="26"/>
                <w:szCs w:val="26"/>
              </w:rPr>
            </w:pPr>
            <w:r w:rsidRPr="000D00FD">
              <w:rPr>
                <w:bCs/>
                <w:sz w:val="26"/>
                <w:szCs w:val="26"/>
              </w:rPr>
              <w:t>Финансирование инновационной деятельности</w:t>
            </w:r>
          </w:p>
        </w:tc>
        <w:tc>
          <w:tcPr>
            <w:tcW w:w="1356" w:type="dxa"/>
          </w:tcPr>
          <w:p w:rsidR="00B507F7" w:rsidRPr="000D00FD" w:rsidRDefault="00B507F7" w:rsidP="00E0049E">
            <w:pPr>
              <w:jc w:val="center"/>
              <w:rPr>
                <w:bCs/>
                <w:sz w:val="26"/>
                <w:szCs w:val="26"/>
              </w:rPr>
            </w:pPr>
            <w:r w:rsidRPr="000D00FD">
              <w:rPr>
                <w:bCs/>
                <w:sz w:val="26"/>
                <w:szCs w:val="26"/>
              </w:rPr>
              <w:t>144</w:t>
            </w:r>
          </w:p>
        </w:tc>
        <w:tc>
          <w:tcPr>
            <w:tcW w:w="2160" w:type="dxa"/>
          </w:tcPr>
          <w:p w:rsidR="00B507F7" w:rsidRPr="000D00FD" w:rsidRDefault="00B507F7" w:rsidP="00E0049E">
            <w:pPr>
              <w:rPr>
                <w:bCs/>
                <w:sz w:val="26"/>
                <w:szCs w:val="26"/>
              </w:rPr>
            </w:pPr>
            <w:r w:rsidRPr="000D00FD">
              <w:rPr>
                <w:bCs/>
                <w:sz w:val="26"/>
                <w:szCs w:val="26"/>
              </w:rPr>
              <w:t>О.И. Салун</w:t>
            </w:r>
          </w:p>
        </w:tc>
        <w:tc>
          <w:tcPr>
            <w:tcW w:w="1440" w:type="dxa"/>
          </w:tcPr>
          <w:p w:rsidR="00B507F7" w:rsidRPr="000D00FD" w:rsidRDefault="00B507F7" w:rsidP="00E0049E">
            <w:pPr>
              <w:jc w:val="center"/>
              <w:rPr>
                <w:bCs/>
                <w:sz w:val="26"/>
                <w:szCs w:val="26"/>
                <w:lang w:val="en-US"/>
              </w:rPr>
            </w:pPr>
            <w:r w:rsidRPr="000D00FD">
              <w:rPr>
                <w:bCs/>
                <w:sz w:val="26"/>
                <w:szCs w:val="26"/>
                <w:lang w:val="en-US"/>
              </w:rPr>
              <w:t>6</w:t>
            </w:r>
          </w:p>
        </w:tc>
      </w:tr>
      <w:tr w:rsidR="00B507F7" w:rsidRPr="0009207C" w:rsidTr="00FA41E8">
        <w:tc>
          <w:tcPr>
            <w:tcW w:w="817" w:type="dxa"/>
            <w:vAlign w:val="center"/>
          </w:tcPr>
          <w:p w:rsidR="00B507F7" w:rsidRPr="0009207C" w:rsidRDefault="00B507F7" w:rsidP="00D66F6B">
            <w:pPr>
              <w:numPr>
                <w:ilvl w:val="0"/>
                <w:numId w:val="1"/>
              </w:numPr>
              <w:rPr>
                <w:sz w:val="26"/>
                <w:szCs w:val="26"/>
              </w:rPr>
            </w:pPr>
          </w:p>
        </w:tc>
        <w:tc>
          <w:tcPr>
            <w:tcW w:w="3503" w:type="dxa"/>
          </w:tcPr>
          <w:p w:rsidR="00B507F7" w:rsidRPr="000D00FD" w:rsidRDefault="00B507F7" w:rsidP="00E0049E">
            <w:pPr>
              <w:rPr>
                <w:bCs/>
                <w:sz w:val="26"/>
                <w:szCs w:val="26"/>
              </w:rPr>
            </w:pPr>
            <w:r w:rsidRPr="000D00FD">
              <w:rPr>
                <w:bCs/>
                <w:sz w:val="26"/>
                <w:szCs w:val="26"/>
              </w:rPr>
              <w:t>Основы реинжиниринга бизнес-процессов</w:t>
            </w:r>
          </w:p>
        </w:tc>
        <w:tc>
          <w:tcPr>
            <w:tcW w:w="1356" w:type="dxa"/>
          </w:tcPr>
          <w:p w:rsidR="00B507F7" w:rsidRPr="000D00FD" w:rsidRDefault="00B507F7" w:rsidP="00E0049E">
            <w:pPr>
              <w:jc w:val="center"/>
              <w:rPr>
                <w:bCs/>
                <w:sz w:val="26"/>
                <w:szCs w:val="26"/>
              </w:rPr>
            </w:pPr>
            <w:r w:rsidRPr="000D00FD">
              <w:rPr>
                <w:bCs/>
                <w:sz w:val="26"/>
                <w:szCs w:val="26"/>
              </w:rPr>
              <w:t>144</w:t>
            </w:r>
          </w:p>
        </w:tc>
        <w:tc>
          <w:tcPr>
            <w:tcW w:w="2160" w:type="dxa"/>
          </w:tcPr>
          <w:p w:rsidR="00B507F7" w:rsidRPr="000D00FD" w:rsidRDefault="00B507F7" w:rsidP="00E0049E">
            <w:pPr>
              <w:rPr>
                <w:bCs/>
                <w:sz w:val="26"/>
                <w:szCs w:val="26"/>
              </w:rPr>
            </w:pPr>
            <w:r w:rsidRPr="000D00FD">
              <w:rPr>
                <w:bCs/>
                <w:sz w:val="26"/>
                <w:szCs w:val="26"/>
              </w:rPr>
              <w:t>О.И. Салун</w:t>
            </w:r>
          </w:p>
        </w:tc>
        <w:tc>
          <w:tcPr>
            <w:tcW w:w="1440" w:type="dxa"/>
          </w:tcPr>
          <w:p w:rsidR="00B507F7" w:rsidRPr="000D00FD" w:rsidRDefault="000D00FD" w:rsidP="00E0049E">
            <w:pPr>
              <w:jc w:val="center"/>
              <w:rPr>
                <w:bCs/>
                <w:sz w:val="26"/>
                <w:szCs w:val="26"/>
                <w:lang w:val="en-US"/>
              </w:rPr>
            </w:pPr>
            <w:r w:rsidRPr="000D00FD">
              <w:rPr>
                <w:bCs/>
                <w:sz w:val="26"/>
                <w:szCs w:val="26"/>
                <w:lang w:val="en-US"/>
              </w:rPr>
              <w:t>1</w:t>
            </w:r>
          </w:p>
        </w:tc>
      </w:tr>
      <w:tr w:rsidR="00B507F7" w:rsidRPr="0009207C" w:rsidTr="00FA41E8">
        <w:tc>
          <w:tcPr>
            <w:tcW w:w="817" w:type="dxa"/>
            <w:vAlign w:val="center"/>
          </w:tcPr>
          <w:p w:rsidR="00B507F7" w:rsidRPr="0009207C" w:rsidRDefault="00B507F7" w:rsidP="00D66F6B">
            <w:pPr>
              <w:numPr>
                <w:ilvl w:val="0"/>
                <w:numId w:val="1"/>
              </w:numPr>
              <w:rPr>
                <w:sz w:val="26"/>
                <w:szCs w:val="26"/>
              </w:rPr>
            </w:pPr>
          </w:p>
        </w:tc>
        <w:tc>
          <w:tcPr>
            <w:tcW w:w="3503" w:type="dxa"/>
          </w:tcPr>
          <w:p w:rsidR="00B507F7" w:rsidRPr="000D00FD" w:rsidRDefault="00B507F7" w:rsidP="00E0049E">
            <w:pPr>
              <w:rPr>
                <w:bCs/>
                <w:sz w:val="26"/>
                <w:szCs w:val="26"/>
              </w:rPr>
            </w:pPr>
            <w:r w:rsidRPr="000D00FD">
              <w:rPr>
                <w:bCs/>
                <w:sz w:val="26"/>
                <w:szCs w:val="26"/>
              </w:rPr>
              <w:t>Управление инновационной деятельностью</w:t>
            </w:r>
          </w:p>
        </w:tc>
        <w:tc>
          <w:tcPr>
            <w:tcW w:w="1356" w:type="dxa"/>
          </w:tcPr>
          <w:p w:rsidR="00B507F7" w:rsidRPr="000D00FD" w:rsidRDefault="00B507F7" w:rsidP="00E0049E">
            <w:pPr>
              <w:jc w:val="center"/>
              <w:rPr>
                <w:bCs/>
                <w:sz w:val="26"/>
                <w:szCs w:val="26"/>
              </w:rPr>
            </w:pPr>
            <w:r w:rsidRPr="000D00FD">
              <w:rPr>
                <w:bCs/>
                <w:sz w:val="26"/>
                <w:szCs w:val="26"/>
              </w:rPr>
              <w:t>180</w:t>
            </w:r>
          </w:p>
        </w:tc>
        <w:tc>
          <w:tcPr>
            <w:tcW w:w="2160" w:type="dxa"/>
          </w:tcPr>
          <w:p w:rsidR="00B507F7" w:rsidRPr="000D00FD" w:rsidRDefault="002B55BF" w:rsidP="00E0049E">
            <w:pPr>
              <w:rPr>
                <w:bCs/>
                <w:sz w:val="26"/>
                <w:szCs w:val="26"/>
              </w:rPr>
            </w:pPr>
            <w:r w:rsidRPr="00533E99">
              <w:rPr>
                <w:bCs/>
                <w:sz w:val="26"/>
                <w:szCs w:val="26"/>
              </w:rPr>
              <w:t>С.И. Онищенко</w:t>
            </w:r>
          </w:p>
        </w:tc>
        <w:tc>
          <w:tcPr>
            <w:tcW w:w="1440" w:type="dxa"/>
          </w:tcPr>
          <w:p w:rsidR="00B507F7" w:rsidRPr="00E578FF" w:rsidRDefault="00B507F7" w:rsidP="00E0049E">
            <w:pPr>
              <w:jc w:val="center"/>
              <w:rPr>
                <w:bCs/>
                <w:sz w:val="26"/>
                <w:szCs w:val="26"/>
              </w:rPr>
            </w:pPr>
            <w:r w:rsidRPr="00E578FF">
              <w:rPr>
                <w:bCs/>
                <w:sz w:val="26"/>
                <w:szCs w:val="26"/>
              </w:rPr>
              <w:t>5</w:t>
            </w:r>
          </w:p>
        </w:tc>
      </w:tr>
      <w:tr w:rsidR="00B507F7" w:rsidRPr="0009207C" w:rsidTr="00FA41E8">
        <w:tc>
          <w:tcPr>
            <w:tcW w:w="817" w:type="dxa"/>
            <w:vAlign w:val="center"/>
          </w:tcPr>
          <w:p w:rsidR="00B507F7" w:rsidRPr="0009207C" w:rsidRDefault="00B507F7" w:rsidP="00D66F6B">
            <w:pPr>
              <w:numPr>
                <w:ilvl w:val="0"/>
                <w:numId w:val="1"/>
              </w:numPr>
              <w:rPr>
                <w:sz w:val="26"/>
                <w:szCs w:val="26"/>
              </w:rPr>
            </w:pPr>
          </w:p>
        </w:tc>
        <w:tc>
          <w:tcPr>
            <w:tcW w:w="3503" w:type="dxa"/>
          </w:tcPr>
          <w:p w:rsidR="00B507F7" w:rsidRPr="000D00FD" w:rsidRDefault="00B507F7" w:rsidP="00E0049E">
            <w:pPr>
              <w:rPr>
                <w:bCs/>
                <w:sz w:val="26"/>
                <w:szCs w:val="26"/>
              </w:rPr>
            </w:pPr>
            <w:r w:rsidRPr="000D00FD">
              <w:rPr>
                <w:bCs/>
                <w:sz w:val="26"/>
                <w:szCs w:val="26"/>
              </w:rPr>
              <w:t>Безопасность жизнедеятельности</w:t>
            </w:r>
          </w:p>
        </w:tc>
        <w:tc>
          <w:tcPr>
            <w:tcW w:w="1356" w:type="dxa"/>
          </w:tcPr>
          <w:p w:rsidR="00B507F7" w:rsidRPr="000D00FD" w:rsidRDefault="00B507F7" w:rsidP="00E0049E">
            <w:pPr>
              <w:jc w:val="center"/>
              <w:rPr>
                <w:bCs/>
                <w:sz w:val="26"/>
                <w:szCs w:val="26"/>
              </w:rPr>
            </w:pPr>
            <w:r w:rsidRPr="000D00FD">
              <w:rPr>
                <w:bCs/>
                <w:sz w:val="26"/>
                <w:szCs w:val="26"/>
              </w:rPr>
              <w:t>72</w:t>
            </w:r>
          </w:p>
        </w:tc>
        <w:tc>
          <w:tcPr>
            <w:tcW w:w="2160" w:type="dxa"/>
          </w:tcPr>
          <w:p w:rsidR="00B507F7" w:rsidRPr="000D00FD" w:rsidRDefault="00B507F7" w:rsidP="00E0049E">
            <w:pPr>
              <w:rPr>
                <w:bCs/>
                <w:sz w:val="26"/>
                <w:szCs w:val="26"/>
              </w:rPr>
            </w:pPr>
            <w:r w:rsidRPr="000D00FD">
              <w:rPr>
                <w:bCs/>
                <w:sz w:val="26"/>
                <w:szCs w:val="26"/>
              </w:rPr>
              <w:t>Н.В. Смирнова</w:t>
            </w:r>
          </w:p>
        </w:tc>
        <w:tc>
          <w:tcPr>
            <w:tcW w:w="1440" w:type="dxa"/>
          </w:tcPr>
          <w:p w:rsidR="00B507F7" w:rsidRPr="00E578FF" w:rsidRDefault="00B507F7" w:rsidP="00E0049E">
            <w:pPr>
              <w:jc w:val="center"/>
              <w:rPr>
                <w:bCs/>
                <w:sz w:val="26"/>
                <w:szCs w:val="26"/>
              </w:rPr>
            </w:pPr>
            <w:r>
              <w:rPr>
                <w:bCs/>
                <w:sz w:val="26"/>
                <w:szCs w:val="26"/>
              </w:rPr>
              <w:t>3</w:t>
            </w:r>
          </w:p>
        </w:tc>
      </w:tr>
      <w:tr w:rsidR="00327018" w:rsidRPr="0009207C" w:rsidTr="00FA41E8">
        <w:tc>
          <w:tcPr>
            <w:tcW w:w="817" w:type="dxa"/>
            <w:vAlign w:val="center"/>
          </w:tcPr>
          <w:p w:rsidR="00327018" w:rsidRPr="0009207C" w:rsidRDefault="00327018" w:rsidP="00D66F6B">
            <w:pPr>
              <w:numPr>
                <w:ilvl w:val="0"/>
                <w:numId w:val="1"/>
              </w:numPr>
              <w:rPr>
                <w:sz w:val="26"/>
                <w:szCs w:val="26"/>
              </w:rPr>
            </w:pPr>
          </w:p>
        </w:tc>
        <w:tc>
          <w:tcPr>
            <w:tcW w:w="3503" w:type="dxa"/>
          </w:tcPr>
          <w:p w:rsidR="00327018" w:rsidRPr="000D00FD" w:rsidRDefault="00327018" w:rsidP="00DD70A2">
            <w:pPr>
              <w:rPr>
                <w:bCs/>
                <w:sz w:val="26"/>
                <w:szCs w:val="26"/>
              </w:rPr>
            </w:pPr>
            <w:r w:rsidRPr="000D00FD">
              <w:rPr>
                <w:bCs/>
                <w:sz w:val="26"/>
                <w:szCs w:val="26"/>
              </w:rPr>
              <w:t>Промышленные технологии и инновации</w:t>
            </w:r>
          </w:p>
        </w:tc>
        <w:tc>
          <w:tcPr>
            <w:tcW w:w="1356" w:type="dxa"/>
          </w:tcPr>
          <w:p w:rsidR="00327018" w:rsidRPr="000D00FD" w:rsidRDefault="00327018" w:rsidP="00DD70A2">
            <w:pPr>
              <w:jc w:val="center"/>
              <w:rPr>
                <w:bCs/>
                <w:sz w:val="26"/>
                <w:szCs w:val="26"/>
              </w:rPr>
            </w:pPr>
            <w:r w:rsidRPr="000D00FD">
              <w:rPr>
                <w:bCs/>
                <w:sz w:val="26"/>
                <w:szCs w:val="26"/>
              </w:rPr>
              <w:t>180</w:t>
            </w:r>
          </w:p>
        </w:tc>
        <w:tc>
          <w:tcPr>
            <w:tcW w:w="2160" w:type="dxa"/>
          </w:tcPr>
          <w:p w:rsidR="00327018" w:rsidRPr="000D00FD" w:rsidRDefault="00327018" w:rsidP="00DD70A2">
            <w:pPr>
              <w:rPr>
                <w:bCs/>
                <w:sz w:val="26"/>
                <w:szCs w:val="26"/>
              </w:rPr>
            </w:pPr>
            <w:r w:rsidRPr="000D00FD">
              <w:rPr>
                <w:bCs/>
                <w:sz w:val="26"/>
                <w:szCs w:val="26"/>
              </w:rPr>
              <w:t>А.А. Фаюстов</w:t>
            </w:r>
          </w:p>
        </w:tc>
        <w:tc>
          <w:tcPr>
            <w:tcW w:w="1440" w:type="dxa"/>
          </w:tcPr>
          <w:p w:rsidR="00327018" w:rsidRPr="00E578FF" w:rsidRDefault="00327018" w:rsidP="00DD70A2">
            <w:pPr>
              <w:jc w:val="center"/>
              <w:rPr>
                <w:bCs/>
                <w:sz w:val="26"/>
                <w:szCs w:val="26"/>
              </w:rPr>
            </w:pPr>
            <w:r w:rsidRPr="00E578FF">
              <w:rPr>
                <w:bCs/>
                <w:sz w:val="26"/>
                <w:szCs w:val="26"/>
              </w:rPr>
              <w:t>5</w:t>
            </w:r>
          </w:p>
        </w:tc>
      </w:tr>
      <w:tr w:rsidR="00327018" w:rsidRPr="00E578FF" w:rsidTr="00FA41E8">
        <w:tc>
          <w:tcPr>
            <w:tcW w:w="817" w:type="dxa"/>
            <w:vAlign w:val="center"/>
          </w:tcPr>
          <w:p w:rsidR="00327018" w:rsidRPr="00E578FF" w:rsidRDefault="00327018" w:rsidP="00D66F6B">
            <w:pPr>
              <w:numPr>
                <w:ilvl w:val="0"/>
                <w:numId w:val="1"/>
              </w:numPr>
              <w:rPr>
                <w:sz w:val="26"/>
                <w:szCs w:val="26"/>
              </w:rPr>
            </w:pPr>
          </w:p>
        </w:tc>
        <w:tc>
          <w:tcPr>
            <w:tcW w:w="3503" w:type="dxa"/>
          </w:tcPr>
          <w:p w:rsidR="00327018" w:rsidRPr="000D00FD" w:rsidRDefault="00327018" w:rsidP="00DD70A2">
            <w:pPr>
              <w:rPr>
                <w:bCs/>
                <w:sz w:val="26"/>
                <w:szCs w:val="26"/>
              </w:rPr>
            </w:pPr>
            <w:r w:rsidRPr="000D00FD">
              <w:rPr>
                <w:bCs/>
                <w:sz w:val="26"/>
                <w:szCs w:val="26"/>
              </w:rPr>
              <w:t>Механика и технологии</w:t>
            </w:r>
          </w:p>
        </w:tc>
        <w:tc>
          <w:tcPr>
            <w:tcW w:w="1356" w:type="dxa"/>
          </w:tcPr>
          <w:p w:rsidR="00327018" w:rsidRPr="000D00FD" w:rsidRDefault="00327018" w:rsidP="00DD70A2">
            <w:pPr>
              <w:jc w:val="center"/>
              <w:rPr>
                <w:bCs/>
                <w:sz w:val="26"/>
                <w:szCs w:val="26"/>
              </w:rPr>
            </w:pPr>
            <w:r w:rsidRPr="000D00FD">
              <w:rPr>
                <w:bCs/>
                <w:sz w:val="26"/>
                <w:szCs w:val="26"/>
              </w:rPr>
              <w:t>108</w:t>
            </w:r>
          </w:p>
        </w:tc>
        <w:tc>
          <w:tcPr>
            <w:tcW w:w="2160" w:type="dxa"/>
          </w:tcPr>
          <w:p w:rsidR="00327018" w:rsidRPr="000D00FD" w:rsidRDefault="00327018" w:rsidP="00DD70A2">
            <w:pPr>
              <w:rPr>
                <w:bCs/>
                <w:sz w:val="26"/>
                <w:szCs w:val="26"/>
              </w:rPr>
            </w:pPr>
            <w:r w:rsidRPr="000D00FD">
              <w:rPr>
                <w:bCs/>
                <w:sz w:val="26"/>
                <w:szCs w:val="26"/>
              </w:rPr>
              <w:t>А.А. Фаюстов</w:t>
            </w:r>
          </w:p>
        </w:tc>
        <w:tc>
          <w:tcPr>
            <w:tcW w:w="1440" w:type="dxa"/>
          </w:tcPr>
          <w:p w:rsidR="00327018" w:rsidRPr="00E578FF" w:rsidRDefault="00327018" w:rsidP="00DD70A2">
            <w:pPr>
              <w:jc w:val="center"/>
              <w:rPr>
                <w:bCs/>
                <w:sz w:val="26"/>
                <w:szCs w:val="26"/>
              </w:rPr>
            </w:pPr>
            <w:r>
              <w:rPr>
                <w:bCs/>
                <w:sz w:val="26"/>
                <w:szCs w:val="26"/>
              </w:rPr>
              <w:t>2</w:t>
            </w:r>
          </w:p>
        </w:tc>
      </w:tr>
    </w:tbl>
    <w:p w:rsidR="009226BD" w:rsidRPr="0009207C" w:rsidRDefault="00014089" w:rsidP="00E158F0">
      <w:pPr>
        <w:spacing w:after="120"/>
        <w:ind w:right="-86"/>
        <w:jc w:val="center"/>
        <w:rPr>
          <w:b/>
          <w:bCs/>
          <w:sz w:val="26"/>
          <w:szCs w:val="26"/>
        </w:rPr>
      </w:pPr>
      <w:r w:rsidRPr="0009207C">
        <w:rPr>
          <w:sz w:val="26"/>
          <w:szCs w:val="26"/>
        </w:rPr>
        <w:br w:type="page"/>
      </w:r>
      <w:r w:rsidR="00B03941" w:rsidRPr="0009207C">
        <w:rPr>
          <w:b/>
          <w:sz w:val="26"/>
          <w:szCs w:val="26"/>
        </w:rPr>
        <w:lastRenderedPageBreak/>
        <w:t>3.</w:t>
      </w:r>
      <w:r w:rsidR="00B03941" w:rsidRPr="0009207C">
        <w:rPr>
          <w:sz w:val="26"/>
          <w:szCs w:val="26"/>
        </w:rPr>
        <w:t xml:space="preserve"> </w:t>
      </w:r>
      <w:r w:rsidR="009226BD" w:rsidRPr="0009207C">
        <w:rPr>
          <w:b/>
          <w:bCs/>
          <w:sz w:val="26"/>
          <w:szCs w:val="26"/>
        </w:rPr>
        <w:t>СОДЕРЖАНИЕ РАЗДЕЛОВ И ТЕМ ПРОГРАММЫ</w:t>
      </w:r>
      <w:r w:rsidR="002378AF" w:rsidRPr="0009207C">
        <w:rPr>
          <w:b/>
          <w:bCs/>
          <w:sz w:val="26"/>
          <w:szCs w:val="26"/>
        </w:rPr>
        <w:t xml:space="preserve"> </w:t>
      </w:r>
      <w:r w:rsidR="009226BD" w:rsidRPr="0009207C">
        <w:rPr>
          <w:b/>
          <w:bCs/>
          <w:sz w:val="26"/>
          <w:szCs w:val="26"/>
        </w:rPr>
        <w:t>ГОСУДАРСТВЕННОГО ЭКЗАМЕНА</w:t>
      </w:r>
    </w:p>
    <w:p w:rsidR="00E20936" w:rsidRPr="0009207C" w:rsidRDefault="00E20936" w:rsidP="00E20936">
      <w:pPr>
        <w:keepNext/>
        <w:spacing w:before="240" w:after="240"/>
        <w:ind w:right="-85"/>
        <w:jc w:val="center"/>
        <w:rPr>
          <w:b/>
          <w:sz w:val="26"/>
          <w:szCs w:val="26"/>
        </w:rPr>
      </w:pPr>
      <w:r>
        <w:rPr>
          <w:b/>
          <w:sz w:val="26"/>
          <w:szCs w:val="26"/>
        </w:rPr>
        <w:t xml:space="preserve">РАЗДЕЛ </w:t>
      </w:r>
      <w:r w:rsidRPr="0009207C">
        <w:rPr>
          <w:b/>
          <w:sz w:val="26"/>
          <w:szCs w:val="26"/>
        </w:rPr>
        <w:t xml:space="preserve">I. </w:t>
      </w:r>
      <w:r w:rsidRPr="00E20936">
        <w:rPr>
          <w:b/>
          <w:sz w:val="26"/>
          <w:szCs w:val="26"/>
        </w:rPr>
        <w:t>ЭЛЕКТРОТЕХНИКА И ЭЛЕКТРОНИКА</w:t>
      </w:r>
    </w:p>
    <w:p w:rsidR="008A0D6C" w:rsidRDefault="008A0D6C" w:rsidP="008A0D6C">
      <w:pPr>
        <w:pStyle w:val="20"/>
        <w:keepNext/>
        <w:numPr>
          <w:ilvl w:val="0"/>
          <w:numId w:val="31"/>
        </w:numPr>
        <w:spacing w:before="120" w:after="120"/>
        <w:jc w:val="left"/>
        <w:rPr>
          <w:b/>
          <w:sz w:val="26"/>
          <w:szCs w:val="26"/>
          <w:u w:val="single"/>
        </w:rPr>
      </w:pPr>
      <w:r>
        <w:rPr>
          <w:b/>
          <w:sz w:val="26"/>
          <w:szCs w:val="26"/>
          <w:u w:val="single"/>
        </w:rPr>
        <w:t>Функциональные части современных микропроцессоров</w:t>
      </w:r>
    </w:p>
    <w:p w:rsidR="008A0D6C" w:rsidRPr="008A0D6C" w:rsidRDefault="008A0D6C" w:rsidP="008A0D6C">
      <w:pPr>
        <w:spacing w:line="300" w:lineRule="auto"/>
        <w:ind w:firstLine="720"/>
        <w:jc w:val="both"/>
        <w:rPr>
          <w:sz w:val="26"/>
          <w:szCs w:val="26"/>
        </w:rPr>
      </w:pPr>
      <w:r w:rsidRPr="008A0D6C">
        <w:rPr>
          <w:sz w:val="26"/>
          <w:szCs w:val="26"/>
        </w:rPr>
        <w:t>Функциональная структура микропроцессоров. Операционная, управляющая и интерфейсная функциональные части микропроцессоров: их назначение и схема взаимодействия. Особенности и области применения однокристальных, многокристальных и секционных микропроцессоров.</w:t>
      </w:r>
    </w:p>
    <w:p w:rsidR="008A0D6C" w:rsidRPr="008A0D6C" w:rsidRDefault="008A0D6C" w:rsidP="008A0D6C">
      <w:pPr>
        <w:pStyle w:val="20"/>
        <w:keepNext/>
        <w:numPr>
          <w:ilvl w:val="0"/>
          <w:numId w:val="31"/>
        </w:numPr>
        <w:spacing w:before="120" w:after="120"/>
        <w:jc w:val="left"/>
        <w:rPr>
          <w:b/>
          <w:sz w:val="26"/>
          <w:szCs w:val="26"/>
          <w:u w:val="single"/>
        </w:rPr>
      </w:pPr>
      <w:r w:rsidRPr="008A0D6C">
        <w:rPr>
          <w:b/>
          <w:sz w:val="26"/>
          <w:szCs w:val="26"/>
          <w:u w:val="single"/>
        </w:rPr>
        <w:t>Основные направления снижения энергопотребления электрических и электронных устройств</w:t>
      </w:r>
    </w:p>
    <w:p w:rsidR="008A0D6C" w:rsidRPr="008A0D6C" w:rsidRDefault="008A0D6C" w:rsidP="008A0D6C">
      <w:pPr>
        <w:spacing w:line="300" w:lineRule="auto"/>
        <w:ind w:firstLine="720"/>
        <w:jc w:val="both"/>
        <w:rPr>
          <w:sz w:val="26"/>
          <w:szCs w:val="26"/>
        </w:rPr>
      </w:pPr>
      <w:r w:rsidRPr="008A0D6C">
        <w:rPr>
          <w:sz w:val="26"/>
          <w:szCs w:val="26"/>
        </w:rPr>
        <w:t>Энергосбережение на предприятии: технологии и новые возможности. Применение новых поколений осветительных приборов. Разработка и внедрение новых источников энергии. Применение новых технологий обработки видеосигналов. Миниатюризация на основе нанотехнологий.</w:t>
      </w:r>
    </w:p>
    <w:p w:rsidR="00E20936" w:rsidRDefault="00E20936" w:rsidP="00E20936">
      <w:pPr>
        <w:keepNext/>
        <w:spacing w:before="240" w:after="240"/>
        <w:ind w:right="-85"/>
        <w:jc w:val="center"/>
        <w:rPr>
          <w:b/>
          <w:sz w:val="26"/>
          <w:szCs w:val="26"/>
        </w:rPr>
      </w:pPr>
      <w:r w:rsidRPr="0009207C">
        <w:rPr>
          <w:b/>
          <w:sz w:val="26"/>
          <w:szCs w:val="26"/>
        </w:rPr>
        <w:t xml:space="preserve">РАЗДЕЛ </w:t>
      </w:r>
      <w:r>
        <w:rPr>
          <w:b/>
          <w:sz w:val="26"/>
          <w:szCs w:val="26"/>
          <w:lang w:val="en-US"/>
        </w:rPr>
        <w:t>I</w:t>
      </w:r>
      <w:r w:rsidRPr="0009207C">
        <w:rPr>
          <w:b/>
          <w:sz w:val="26"/>
          <w:szCs w:val="26"/>
        </w:rPr>
        <w:t>I. МАРКЕТИНГ В ИННОВАЦИОННОЙ СФЕРЕ</w:t>
      </w:r>
    </w:p>
    <w:p w:rsidR="00DF6BFD" w:rsidRPr="0009207C" w:rsidRDefault="00DF6BFD" w:rsidP="00DF6BFD">
      <w:pPr>
        <w:pStyle w:val="20"/>
        <w:keepNext/>
        <w:numPr>
          <w:ilvl w:val="0"/>
          <w:numId w:val="31"/>
        </w:numPr>
        <w:spacing w:before="120" w:after="120"/>
        <w:jc w:val="left"/>
        <w:rPr>
          <w:b/>
          <w:sz w:val="26"/>
          <w:szCs w:val="26"/>
          <w:u w:val="single"/>
        </w:rPr>
      </w:pPr>
      <w:r w:rsidRPr="0009207C">
        <w:rPr>
          <w:b/>
          <w:sz w:val="26"/>
          <w:szCs w:val="26"/>
          <w:u w:val="single"/>
        </w:rPr>
        <w:t>Цели, функции и элементы маркетинга. Роль маркетинга в инновационной сфере</w:t>
      </w:r>
    </w:p>
    <w:p w:rsidR="00DF6BFD" w:rsidRPr="0009207C" w:rsidRDefault="00DF6BFD" w:rsidP="00DF6BFD">
      <w:pPr>
        <w:spacing w:line="300" w:lineRule="auto"/>
        <w:ind w:firstLine="720"/>
        <w:jc w:val="both"/>
        <w:rPr>
          <w:sz w:val="26"/>
          <w:szCs w:val="26"/>
        </w:rPr>
      </w:pPr>
      <w:r w:rsidRPr="0009207C">
        <w:rPr>
          <w:sz w:val="26"/>
          <w:szCs w:val="26"/>
        </w:rPr>
        <w:t>Маркетинг. Маркетинг организации. Принципы маркетинга. Основные функции маркетинга. Нужда. Потребность. Запрос. Товар. Обмен. Сделка. Рынок. Маркетинговые инновации. Факторы, тормозящие разработку нового продукта.</w:t>
      </w:r>
    </w:p>
    <w:p w:rsidR="00DF6BFD" w:rsidRPr="0009207C" w:rsidRDefault="00DF6BFD" w:rsidP="00DF6BFD">
      <w:pPr>
        <w:pStyle w:val="20"/>
        <w:keepNext/>
        <w:numPr>
          <w:ilvl w:val="0"/>
          <w:numId w:val="31"/>
        </w:numPr>
        <w:spacing w:before="120" w:after="120"/>
        <w:jc w:val="left"/>
        <w:rPr>
          <w:b/>
          <w:sz w:val="26"/>
          <w:szCs w:val="26"/>
          <w:u w:val="single"/>
        </w:rPr>
      </w:pPr>
      <w:r w:rsidRPr="0009207C">
        <w:rPr>
          <w:b/>
          <w:sz w:val="26"/>
          <w:szCs w:val="26"/>
          <w:u w:val="single"/>
        </w:rPr>
        <w:t>Понятие «продукт» в маркетинге</w:t>
      </w:r>
      <w:r>
        <w:rPr>
          <w:b/>
          <w:sz w:val="26"/>
          <w:szCs w:val="26"/>
          <w:u w:val="single"/>
        </w:rPr>
        <w:t>.</w:t>
      </w:r>
      <w:r w:rsidRPr="00BF3707">
        <w:rPr>
          <w:b/>
          <w:sz w:val="26"/>
          <w:szCs w:val="26"/>
          <w:u w:val="single"/>
        </w:rPr>
        <w:t xml:space="preserve"> </w:t>
      </w:r>
      <w:r w:rsidRPr="0009207C">
        <w:rPr>
          <w:b/>
          <w:sz w:val="26"/>
          <w:szCs w:val="26"/>
          <w:u w:val="single"/>
        </w:rPr>
        <w:t>Факторы</w:t>
      </w:r>
      <w:r>
        <w:rPr>
          <w:b/>
          <w:sz w:val="26"/>
          <w:szCs w:val="26"/>
          <w:u w:val="single"/>
        </w:rPr>
        <w:t>,</w:t>
      </w:r>
      <w:r w:rsidRPr="0009207C">
        <w:rPr>
          <w:b/>
          <w:sz w:val="26"/>
          <w:szCs w:val="26"/>
          <w:u w:val="single"/>
        </w:rPr>
        <w:t xml:space="preserve"> влияющие на процесс принятия решений потребителем</w:t>
      </w:r>
      <w:r>
        <w:rPr>
          <w:b/>
          <w:sz w:val="26"/>
          <w:szCs w:val="26"/>
          <w:u w:val="single"/>
        </w:rPr>
        <w:t xml:space="preserve"> новой продукции,</w:t>
      </w:r>
      <w:r w:rsidRPr="0009207C">
        <w:rPr>
          <w:b/>
          <w:sz w:val="26"/>
          <w:szCs w:val="26"/>
          <w:u w:val="single"/>
        </w:rPr>
        <w:t xml:space="preserve"> и их характеристика</w:t>
      </w:r>
    </w:p>
    <w:p w:rsidR="00DF6BFD" w:rsidRPr="0009207C" w:rsidRDefault="00DF6BFD" w:rsidP="00DF6BFD">
      <w:pPr>
        <w:spacing w:line="300" w:lineRule="auto"/>
        <w:ind w:firstLine="720"/>
        <w:jc w:val="both"/>
        <w:rPr>
          <w:sz w:val="26"/>
          <w:szCs w:val="26"/>
        </w:rPr>
      </w:pPr>
      <w:r w:rsidRPr="0009207C">
        <w:rPr>
          <w:sz w:val="26"/>
          <w:szCs w:val="26"/>
        </w:rPr>
        <w:t>Продукт: комплекс свойств для удовлетворения нужд потребителя. Три главных типа продукта: потребительские товары, промышленные товары и услуги. Классификация потребительских товаров. Жизненный цикл продукта.</w:t>
      </w:r>
    </w:p>
    <w:p w:rsidR="00DF6BFD" w:rsidRPr="0009207C" w:rsidRDefault="00DF6BFD" w:rsidP="00DF6BFD">
      <w:pPr>
        <w:spacing w:line="300" w:lineRule="auto"/>
        <w:ind w:firstLine="720"/>
        <w:jc w:val="both"/>
        <w:rPr>
          <w:sz w:val="26"/>
          <w:szCs w:val="26"/>
        </w:rPr>
      </w:pPr>
      <w:r w:rsidRPr="0009207C">
        <w:rPr>
          <w:sz w:val="26"/>
          <w:szCs w:val="26"/>
        </w:rPr>
        <w:t>Факторы, влияющие на поведение потребителей: экономические; географические; социальное положение; род занятий; образ жизни. Логические факторы, побуждающие к покупке. Психологические факторы, побуждающие к покупке. Культура и давление со сторон и своего круга. Возраст и стадия жизненного цикла семьи.</w:t>
      </w:r>
    </w:p>
    <w:p w:rsidR="00DF6BFD" w:rsidRPr="0009207C" w:rsidRDefault="00DF6BFD" w:rsidP="00DF6BFD">
      <w:pPr>
        <w:pStyle w:val="20"/>
        <w:keepNext/>
        <w:numPr>
          <w:ilvl w:val="0"/>
          <w:numId w:val="31"/>
        </w:numPr>
        <w:spacing w:before="120" w:after="120"/>
        <w:jc w:val="left"/>
        <w:rPr>
          <w:b/>
          <w:sz w:val="26"/>
          <w:szCs w:val="26"/>
          <w:u w:val="single"/>
        </w:rPr>
      </w:pPr>
      <w:r w:rsidRPr="0009207C">
        <w:rPr>
          <w:b/>
          <w:sz w:val="26"/>
          <w:szCs w:val="26"/>
          <w:u w:val="single"/>
        </w:rPr>
        <w:t>Маркетинговые исследования</w:t>
      </w:r>
    </w:p>
    <w:p w:rsidR="00DF6BFD" w:rsidRPr="0009207C" w:rsidRDefault="00DF6BFD" w:rsidP="00DF6BFD">
      <w:pPr>
        <w:spacing w:line="300" w:lineRule="auto"/>
        <w:ind w:firstLine="720"/>
        <w:jc w:val="both"/>
        <w:rPr>
          <w:sz w:val="26"/>
          <w:szCs w:val="26"/>
        </w:rPr>
      </w:pPr>
      <w:r w:rsidRPr="0009207C">
        <w:rPr>
          <w:sz w:val="26"/>
          <w:szCs w:val="26"/>
        </w:rPr>
        <w:t>Маркетинговые исследования. Результаты маркетинговых исследований. Причины проведения маркетинговых исследований. Цели и задачи маркетинговых исследований. Виды маркетинговых исследований. Степень периодичности. Программы проведения исследований.</w:t>
      </w:r>
    </w:p>
    <w:p w:rsidR="00DF6BFD" w:rsidRPr="0009207C" w:rsidRDefault="00DF6BFD" w:rsidP="00DF6BFD">
      <w:pPr>
        <w:pStyle w:val="20"/>
        <w:keepNext/>
        <w:numPr>
          <w:ilvl w:val="0"/>
          <w:numId w:val="31"/>
        </w:numPr>
        <w:spacing w:before="120" w:after="120"/>
        <w:jc w:val="left"/>
        <w:rPr>
          <w:b/>
          <w:sz w:val="26"/>
          <w:szCs w:val="26"/>
          <w:u w:val="single"/>
        </w:rPr>
      </w:pPr>
      <w:r w:rsidRPr="0009207C">
        <w:rPr>
          <w:b/>
          <w:sz w:val="26"/>
          <w:szCs w:val="26"/>
          <w:u w:val="single"/>
        </w:rPr>
        <w:lastRenderedPageBreak/>
        <w:t>Стратегия сегментации</w:t>
      </w:r>
      <w:r>
        <w:rPr>
          <w:b/>
          <w:sz w:val="26"/>
          <w:szCs w:val="26"/>
          <w:u w:val="single"/>
        </w:rPr>
        <w:t xml:space="preserve"> рынков</w:t>
      </w:r>
      <w:r w:rsidRPr="0009207C">
        <w:rPr>
          <w:b/>
          <w:sz w:val="26"/>
          <w:szCs w:val="26"/>
          <w:u w:val="single"/>
        </w:rPr>
        <w:t>: дифференцированный, недифференцированный и концентрированный маркетинг</w:t>
      </w:r>
    </w:p>
    <w:p w:rsidR="00DF6BFD" w:rsidRPr="0009207C" w:rsidRDefault="00DF6BFD" w:rsidP="00DF6BFD">
      <w:pPr>
        <w:spacing w:line="300" w:lineRule="auto"/>
        <w:ind w:firstLine="720"/>
        <w:jc w:val="both"/>
        <w:rPr>
          <w:sz w:val="26"/>
          <w:szCs w:val="26"/>
        </w:rPr>
      </w:pPr>
      <w:r w:rsidRPr="0009207C">
        <w:rPr>
          <w:sz w:val="26"/>
          <w:szCs w:val="26"/>
        </w:rPr>
        <w:t>Сегментация рынка научно-технической продукции. Требования, предъявляемые к сегментам рынка. Интенсивность потребления. Приверженность товарной марке. Требования, предъявляемые к сегментам рынка: размер, возможность измерения, различия и сходство, доступность.</w:t>
      </w:r>
    </w:p>
    <w:p w:rsidR="00DF6BFD" w:rsidRPr="0009207C" w:rsidRDefault="00DF6BFD" w:rsidP="00DF6BFD">
      <w:pPr>
        <w:pStyle w:val="20"/>
        <w:keepNext/>
        <w:numPr>
          <w:ilvl w:val="0"/>
          <w:numId w:val="31"/>
        </w:numPr>
        <w:spacing w:before="120" w:after="120"/>
        <w:jc w:val="left"/>
        <w:rPr>
          <w:b/>
          <w:sz w:val="26"/>
          <w:szCs w:val="26"/>
          <w:u w:val="single"/>
        </w:rPr>
      </w:pPr>
      <w:r w:rsidRPr="0009207C">
        <w:rPr>
          <w:b/>
          <w:sz w:val="26"/>
          <w:szCs w:val="26"/>
          <w:u w:val="single"/>
        </w:rPr>
        <w:t>Сбытовая политика. Политика продвижения. Личные продажи</w:t>
      </w:r>
    </w:p>
    <w:p w:rsidR="00DF6BFD" w:rsidRPr="0009207C" w:rsidRDefault="00DF6BFD" w:rsidP="00DF6BFD">
      <w:pPr>
        <w:spacing w:line="300" w:lineRule="auto"/>
        <w:ind w:firstLine="720"/>
        <w:jc w:val="both"/>
        <w:rPr>
          <w:sz w:val="26"/>
          <w:szCs w:val="26"/>
        </w:rPr>
      </w:pPr>
      <w:r w:rsidRPr="0009207C">
        <w:rPr>
          <w:sz w:val="26"/>
          <w:szCs w:val="26"/>
        </w:rPr>
        <w:t>Создание сбытовой сети. Определение длины канала распределения. Протягивающее и проталкивающее распределение. Менеджмент отношений торговый агент-покупатель. Активные и пассивные личные продажи. Стимулирование продаж: ценовое,  ценностное, демонстрация. Стимулирование продавцов и покупателей.</w:t>
      </w:r>
    </w:p>
    <w:p w:rsidR="00DF6BFD" w:rsidRPr="0009207C" w:rsidRDefault="00DF6BFD" w:rsidP="00DF6BFD">
      <w:pPr>
        <w:pStyle w:val="20"/>
        <w:keepNext/>
        <w:numPr>
          <w:ilvl w:val="0"/>
          <w:numId w:val="31"/>
        </w:numPr>
        <w:spacing w:before="120" w:after="120"/>
        <w:jc w:val="left"/>
        <w:rPr>
          <w:b/>
          <w:sz w:val="26"/>
          <w:szCs w:val="26"/>
          <w:u w:val="single"/>
        </w:rPr>
      </w:pPr>
      <w:r w:rsidRPr="0009207C">
        <w:rPr>
          <w:b/>
          <w:sz w:val="26"/>
          <w:szCs w:val="26"/>
          <w:u w:val="single"/>
        </w:rPr>
        <w:t>Политика ценообразования</w:t>
      </w:r>
      <w:r>
        <w:rPr>
          <w:b/>
          <w:sz w:val="26"/>
          <w:szCs w:val="26"/>
          <w:u w:val="single"/>
        </w:rPr>
        <w:t xml:space="preserve"> на инновационную продукцию</w:t>
      </w:r>
    </w:p>
    <w:p w:rsidR="00DF6BFD" w:rsidRPr="0009207C" w:rsidRDefault="00DF6BFD" w:rsidP="00DF6BFD">
      <w:pPr>
        <w:spacing w:line="300" w:lineRule="auto"/>
        <w:ind w:firstLine="720"/>
        <w:jc w:val="both"/>
        <w:rPr>
          <w:sz w:val="26"/>
          <w:szCs w:val="26"/>
        </w:rPr>
      </w:pPr>
      <w:r w:rsidRPr="0009207C">
        <w:rPr>
          <w:sz w:val="26"/>
          <w:szCs w:val="26"/>
        </w:rPr>
        <w:t>Стратегическая ценовая политика. Ценовая и неценовая конкуренция. Тактическая ценовая политика. Ценообразование на основе издержек,  оценок спроса, анализа цен конкурентов. Психология восприятия цены.  Снижение цен и предоставление  скидок. Повышение цен.</w:t>
      </w:r>
    </w:p>
    <w:p w:rsidR="00DF6BFD" w:rsidRPr="0009207C" w:rsidRDefault="00DF6BFD" w:rsidP="00DF6BFD">
      <w:pPr>
        <w:pStyle w:val="20"/>
        <w:keepNext/>
        <w:numPr>
          <w:ilvl w:val="0"/>
          <w:numId w:val="31"/>
        </w:numPr>
        <w:spacing w:before="120" w:after="120"/>
        <w:jc w:val="left"/>
        <w:rPr>
          <w:b/>
          <w:sz w:val="26"/>
          <w:szCs w:val="26"/>
          <w:u w:val="single"/>
        </w:rPr>
      </w:pPr>
      <w:r w:rsidRPr="0009207C">
        <w:rPr>
          <w:b/>
          <w:sz w:val="26"/>
          <w:szCs w:val="26"/>
          <w:u w:val="single"/>
        </w:rPr>
        <w:t xml:space="preserve">Особенности рекламы </w:t>
      </w:r>
      <w:r>
        <w:rPr>
          <w:b/>
          <w:sz w:val="26"/>
          <w:szCs w:val="26"/>
          <w:u w:val="single"/>
        </w:rPr>
        <w:t>высокотехнологичной</w:t>
      </w:r>
      <w:r w:rsidRPr="0009207C">
        <w:rPr>
          <w:b/>
          <w:sz w:val="26"/>
          <w:szCs w:val="26"/>
          <w:u w:val="single"/>
        </w:rPr>
        <w:t xml:space="preserve"> продукции. Связи с общественностью</w:t>
      </w:r>
    </w:p>
    <w:p w:rsidR="00DF6BFD" w:rsidRPr="0009207C" w:rsidRDefault="00DF6BFD" w:rsidP="00DF6BFD">
      <w:pPr>
        <w:spacing w:line="300" w:lineRule="auto"/>
        <w:ind w:firstLine="720"/>
        <w:jc w:val="both"/>
        <w:rPr>
          <w:sz w:val="26"/>
          <w:szCs w:val="26"/>
        </w:rPr>
      </w:pPr>
      <w:r w:rsidRPr="0009207C">
        <w:rPr>
          <w:sz w:val="26"/>
          <w:szCs w:val="26"/>
        </w:rPr>
        <w:t>Прямая реклама. Почтовая рассылка деловых предложений. Реклама во время проведения выставок и ярмарок. Издание каталогов и проспектов. Включение сведений о разработках в рекламные материалы торгово-промышленной палаты, выставок, презентаций и другие комплексные информационные материалы. Формирование отношений с властью. Создание благоприятного имиджа организации в глазах общественности. Связи со средствами массовой информации. Отзыв разработок для устранения дефектов.</w:t>
      </w:r>
    </w:p>
    <w:p w:rsidR="00E20936" w:rsidRDefault="00E20936" w:rsidP="00E20936">
      <w:pPr>
        <w:keepNext/>
        <w:spacing w:before="240" w:after="240"/>
        <w:ind w:right="-86"/>
        <w:jc w:val="center"/>
        <w:rPr>
          <w:b/>
          <w:sz w:val="26"/>
          <w:szCs w:val="26"/>
        </w:rPr>
      </w:pPr>
      <w:r w:rsidRPr="0009207C">
        <w:rPr>
          <w:b/>
          <w:sz w:val="26"/>
          <w:szCs w:val="26"/>
        </w:rPr>
        <w:t>РА</w:t>
      </w:r>
      <w:r>
        <w:rPr>
          <w:b/>
          <w:sz w:val="26"/>
          <w:szCs w:val="26"/>
        </w:rPr>
        <w:t xml:space="preserve">ЗДЕЛ </w:t>
      </w:r>
      <w:r>
        <w:rPr>
          <w:b/>
          <w:sz w:val="26"/>
          <w:szCs w:val="26"/>
          <w:lang w:val="en-US"/>
        </w:rPr>
        <w:t>III</w:t>
      </w:r>
      <w:r w:rsidRPr="0009207C">
        <w:rPr>
          <w:b/>
          <w:sz w:val="26"/>
          <w:szCs w:val="26"/>
        </w:rPr>
        <w:t>. УПРАВЛЕНИЕ ИНТЕЛЛЕКТУАЛЬНОЙ СОБСТВЕННОСТЬЮ</w:t>
      </w:r>
    </w:p>
    <w:p w:rsidR="007157E2" w:rsidRPr="0009207C" w:rsidRDefault="007157E2" w:rsidP="007157E2">
      <w:pPr>
        <w:pStyle w:val="20"/>
        <w:keepNext/>
        <w:numPr>
          <w:ilvl w:val="0"/>
          <w:numId w:val="31"/>
        </w:numPr>
        <w:spacing w:before="120" w:after="120"/>
        <w:jc w:val="left"/>
        <w:rPr>
          <w:b/>
          <w:sz w:val="26"/>
          <w:szCs w:val="26"/>
          <w:u w:val="single"/>
        </w:rPr>
      </w:pPr>
      <w:r w:rsidRPr="0009207C">
        <w:rPr>
          <w:b/>
          <w:sz w:val="26"/>
          <w:szCs w:val="26"/>
          <w:u w:val="single"/>
        </w:rPr>
        <w:t xml:space="preserve">Законодательство Российской Федерации по защите интеллектуальной собственности. Патентование изобретений. </w:t>
      </w:r>
    </w:p>
    <w:p w:rsidR="007157E2" w:rsidRPr="0009207C" w:rsidRDefault="007157E2" w:rsidP="007157E2">
      <w:pPr>
        <w:spacing w:line="300" w:lineRule="auto"/>
        <w:ind w:firstLine="720"/>
        <w:jc w:val="both"/>
        <w:rPr>
          <w:sz w:val="26"/>
          <w:szCs w:val="26"/>
        </w:rPr>
      </w:pPr>
      <w:r w:rsidRPr="0009207C">
        <w:rPr>
          <w:sz w:val="26"/>
          <w:szCs w:val="26"/>
        </w:rPr>
        <w:t>Основные положения законодательства Российской Федерации по защите интеллектуальной собственности. Охранный документ на изобретение. Различия между автором изобретения и патентообладателем. Составление заявки на выдачу патента на изобретение. Виды экспертизы. Защитная и информационная функции патента. Патентн</w:t>
      </w:r>
      <w:r>
        <w:rPr>
          <w:sz w:val="26"/>
          <w:szCs w:val="26"/>
        </w:rPr>
        <w:t>ая</w:t>
      </w:r>
      <w:r w:rsidRPr="0009207C">
        <w:rPr>
          <w:sz w:val="26"/>
          <w:szCs w:val="26"/>
        </w:rPr>
        <w:t xml:space="preserve"> чистот</w:t>
      </w:r>
      <w:r>
        <w:rPr>
          <w:sz w:val="26"/>
          <w:szCs w:val="26"/>
        </w:rPr>
        <w:t>а</w:t>
      </w:r>
      <w:r w:rsidRPr="0009207C">
        <w:rPr>
          <w:sz w:val="26"/>
          <w:szCs w:val="26"/>
        </w:rPr>
        <w:t>.</w:t>
      </w:r>
    </w:p>
    <w:p w:rsidR="007157E2" w:rsidRPr="0009207C" w:rsidRDefault="007157E2" w:rsidP="007157E2">
      <w:pPr>
        <w:pStyle w:val="20"/>
        <w:keepNext/>
        <w:numPr>
          <w:ilvl w:val="0"/>
          <w:numId w:val="31"/>
        </w:numPr>
        <w:spacing w:before="120" w:after="120"/>
        <w:jc w:val="left"/>
        <w:rPr>
          <w:b/>
          <w:sz w:val="26"/>
          <w:szCs w:val="26"/>
          <w:u w:val="single"/>
        </w:rPr>
      </w:pPr>
      <w:r w:rsidRPr="0009207C">
        <w:rPr>
          <w:b/>
          <w:sz w:val="26"/>
          <w:szCs w:val="26"/>
          <w:u w:val="single"/>
        </w:rPr>
        <w:lastRenderedPageBreak/>
        <w:t>Трансфер технологий.  Покупка и продажа лицензий на изобретения</w:t>
      </w:r>
    </w:p>
    <w:p w:rsidR="007157E2" w:rsidRPr="0009207C" w:rsidRDefault="007157E2" w:rsidP="007157E2">
      <w:pPr>
        <w:spacing w:line="300" w:lineRule="auto"/>
        <w:ind w:firstLine="720"/>
        <w:jc w:val="both"/>
        <w:rPr>
          <w:sz w:val="26"/>
          <w:szCs w:val="26"/>
        </w:rPr>
      </w:pPr>
      <w:r w:rsidRPr="0009207C">
        <w:rPr>
          <w:sz w:val="26"/>
          <w:szCs w:val="26"/>
        </w:rPr>
        <w:t>Виды и особенности лицензий. Цели покупки и продажи лицензий. Лицензия. Простая лицензия. Полная лицензия. Исключительная лицензия. Ноу-хау. Лицензионный договор. Формы оплаты лицензионных договоров.</w:t>
      </w:r>
    </w:p>
    <w:p w:rsidR="007157E2" w:rsidRPr="0009207C" w:rsidRDefault="007157E2" w:rsidP="007157E2">
      <w:pPr>
        <w:pStyle w:val="20"/>
        <w:keepNext/>
        <w:numPr>
          <w:ilvl w:val="0"/>
          <w:numId w:val="31"/>
        </w:numPr>
        <w:spacing w:before="120" w:after="120"/>
        <w:jc w:val="left"/>
        <w:rPr>
          <w:b/>
          <w:sz w:val="26"/>
          <w:szCs w:val="26"/>
          <w:u w:val="single"/>
        </w:rPr>
      </w:pPr>
      <w:r w:rsidRPr="0009207C">
        <w:rPr>
          <w:b/>
          <w:sz w:val="26"/>
          <w:szCs w:val="26"/>
          <w:u w:val="single"/>
        </w:rPr>
        <w:t>Товарные знаки. Знаки обслуживания. Наименования места происхождения товаров. Коммерческие обо</w:t>
      </w:r>
      <w:r>
        <w:rPr>
          <w:b/>
          <w:sz w:val="26"/>
          <w:szCs w:val="26"/>
          <w:u w:val="single"/>
        </w:rPr>
        <w:t>з</w:t>
      </w:r>
      <w:r w:rsidRPr="0009207C">
        <w:rPr>
          <w:b/>
          <w:sz w:val="26"/>
          <w:szCs w:val="26"/>
          <w:u w:val="single"/>
        </w:rPr>
        <w:t>начения. Марочная политика. Регистрация товарных знаков</w:t>
      </w:r>
    </w:p>
    <w:p w:rsidR="007157E2" w:rsidRPr="0009207C" w:rsidRDefault="007157E2" w:rsidP="007157E2">
      <w:pPr>
        <w:spacing w:line="300" w:lineRule="auto"/>
        <w:ind w:firstLine="720"/>
        <w:jc w:val="both"/>
        <w:rPr>
          <w:sz w:val="26"/>
          <w:szCs w:val="26"/>
        </w:rPr>
      </w:pPr>
      <w:r w:rsidRPr="0009207C">
        <w:rPr>
          <w:sz w:val="26"/>
          <w:szCs w:val="26"/>
        </w:rPr>
        <w:t>Товарные знаки (знаки обслуживания). Регистрация товарного знака. Перечень объектов, отказываемых в регистрации. Наименование места происхождения товара. Марка. Преимущества и недостатки марочного изделия. Выбор наименования марки. Стратегии марки. сильная и слабая марки, частная марка, коллективная марка.</w:t>
      </w:r>
    </w:p>
    <w:p w:rsidR="007157E2" w:rsidRPr="0009207C" w:rsidRDefault="007157E2" w:rsidP="007157E2">
      <w:pPr>
        <w:pStyle w:val="20"/>
        <w:keepNext/>
        <w:numPr>
          <w:ilvl w:val="0"/>
          <w:numId w:val="31"/>
        </w:numPr>
        <w:spacing w:before="120" w:after="120"/>
        <w:jc w:val="left"/>
        <w:rPr>
          <w:b/>
          <w:sz w:val="26"/>
          <w:szCs w:val="26"/>
          <w:u w:val="single"/>
        </w:rPr>
      </w:pPr>
      <w:r w:rsidRPr="0009207C">
        <w:rPr>
          <w:b/>
          <w:sz w:val="26"/>
          <w:szCs w:val="26"/>
          <w:u w:val="single"/>
        </w:rPr>
        <w:t>Организационные, технические и физические способы защиты интеллектуальной собственности и коммерческой тайны предприятия</w:t>
      </w:r>
    </w:p>
    <w:p w:rsidR="007157E2" w:rsidRPr="0009207C" w:rsidRDefault="007157E2" w:rsidP="007157E2">
      <w:pPr>
        <w:spacing w:line="300" w:lineRule="auto"/>
        <w:ind w:firstLine="720"/>
        <w:jc w:val="both"/>
        <w:rPr>
          <w:sz w:val="26"/>
          <w:szCs w:val="26"/>
        </w:rPr>
      </w:pPr>
      <w:r w:rsidRPr="0009207C">
        <w:rPr>
          <w:sz w:val="26"/>
          <w:szCs w:val="26"/>
        </w:rPr>
        <w:t>Перечень сведений, составляющих коммерческую тайну предприятия и организации. Взаимосвязь и соотношение понятий «коммерческая тайна» и «интеллектуальная собственность». Прозрачность и секретность. Разработка мероприятий по защите стратегических намерений предприятий и организаций, корпоративных и маркетинговых планов. Охрана тайны коммерческих  сделок и переговоров.</w:t>
      </w:r>
    </w:p>
    <w:p w:rsidR="007157E2" w:rsidRPr="0009207C" w:rsidRDefault="007157E2" w:rsidP="007157E2">
      <w:pPr>
        <w:spacing w:line="300" w:lineRule="auto"/>
        <w:ind w:firstLine="720"/>
        <w:jc w:val="both"/>
        <w:rPr>
          <w:sz w:val="26"/>
          <w:szCs w:val="26"/>
        </w:rPr>
      </w:pPr>
      <w:r w:rsidRPr="0009207C">
        <w:rPr>
          <w:sz w:val="26"/>
          <w:szCs w:val="26"/>
        </w:rPr>
        <w:t>Способы защиты информации от несанкционированного доступа. Определение каналов утечки информации. Деление информации между работниками. Доступ к конфиденциальной и секретной информации и учет ее знания и использования.</w:t>
      </w:r>
    </w:p>
    <w:p w:rsidR="007157E2" w:rsidRPr="0009207C" w:rsidRDefault="007157E2" w:rsidP="007157E2">
      <w:pPr>
        <w:spacing w:line="300" w:lineRule="auto"/>
        <w:ind w:firstLine="720"/>
        <w:jc w:val="both"/>
        <w:rPr>
          <w:sz w:val="26"/>
          <w:szCs w:val="26"/>
        </w:rPr>
      </w:pPr>
      <w:r w:rsidRPr="0009207C">
        <w:rPr>
          <w:sz w:val="26"/>
          <w:szCs w:val="26"/>
        </w:rPr>
        <w:t>Технические средства защиты информации. Физическая защита служебных зданий. Системы сигнализации. Защита программного продукта, баз данных и другой информации, находящейся в компьютере.</w:t>
      </w:r>
    </w:p>
    <w:p w:rsidR="007157E2" w:rsidRPr="0009207C" w:rsidRDefault="007157E2" w:rsidP="007157E2">
      <w:pPr>
        <w:pStyle w:val="20"/>
        <w:keepNext/>
        <w:numPr>
          <w:ilvl w:val="0"/>
          <w:numId w:val="31"/>
        </w:numPr>
        <w:spacing w:before="120" w:after="120"/>
        <w:jc w:val="left"/>
        <w:rPr>
          <w:b/>
          <w:sz w:val="26"/>
          <w:szCs w:val="26"/>
          <w:u w:val="single"/>
        </w:rPr>
      </w:pPr>
      <w:r w:rsidRPr="0009207C">
        <w:rPr>
          <w:b/>
          <w:sz w:val="26"/>
          <w:szCs w:val="26"/>
          <w:u w:val="single"/>
        </w:rPr>
        <w:t>Защита права собственности на литературные, художественные и научные</w:t>
      </w:r>
      <w:r>
        <w:rPr>
          <w:b/>
          <w:sz w:val="26"/>
          <w:szCs w:val="26"/>
          <w:u w:val="single"/>
        </w:rPr>
        <w:t xml:space="preserve"> произведения, исполнительскую </w:t>
      </w:r>
      <w:r w:rsidRPr="0009207C">
        <w:rPr>
          <w:b/>
          <w:sz w:val="26"/>
          <w:szCs w:val="26"/>
          <w:u w:val="single"/>
        </w:rPr>
        <w:t>деятельность артистов, звукозапись, радио- и телевизионные передачи (</w:t>
      </w:r>
      <w:r>
        <w:rPr>
          <w:b/>
          <w:sz w:val="26"/>
          <w:szCs w:val="26"/>
          <w:u w:val="single"/>
        </w:rPr>
        <w:t>а</w:t>
      </w:r>
      <w:r w:rsidRPr="0009207C">
        <w:rPr>
          <w:b/>
          <w:sz w:val="26"/>
          <w:szCs w:val="26"/>
          <w:u w:val="single"/>
        </w:rPr>
        <w:t>вторское право и смежные права)</w:t>
      </w:r>
    </w:p>
    <w:p w:rsidR="007157E2" w:rsidRDefault="007157E2" w:rsidP="007157E2">
      <w:pPr>
        <w:spacing w:line="300" w:lineRule="auto"/>
        <w:ind w:firstLine="720"/>
        <w:jc w:val="both"/>
        <w:rPr>
          <w:b/>
          <w:u w:val="single"/>
        </w:rPr>
      </w:pPr>
      <w:r w:rsidRPr="0009207C">
        <w:rPr>
          <w:sz w:val="26"/>
          <w:szCs w:val="26"/>
        </w:rPr>
        <w:t>Понятие авторского права, регулирующего имущественные и другие отношения, возникающие в связи с созданием и использованием произведений науки, литературы и искусства. Смежное право, регулирующее вопросы использования фонограмм, исполнения произведений искусства, передач эфирного и кабельного вещания.</w:t>
      </w:r>
      <w:r>
        <w:rPr>
          <w:sz w:val="26"/>
          <w:szCs w:val="26"/>
        </w:rPr>
        <w:t xml:space="preserve"> </w:t>
      </w:r>
      <w:r w:rsidRPr="0009207C">
        <w:rPr>
          <w:sz w:val="26"/>
          <w:szCs w:val="26"/>
        </w:rPr>
        <w:t>Права публикатора произведения.</w:t>
      </w:r>
    </w:p>
    <w:p w:rsidR="00E20936" w:rsidRDefault="00E20936" w:rsidP="00E20936">
      <w:pPr>
        <w:keepNext/>
        <w:spacing w:before="240" w:after="240"/>
        <w:ind w:right="-86"/>
        <w:jc w:val="center"/>
        <w:rPr>
          <w:b/>
          <w:sz w:val="26"/>
          <w:szCs w:val="26"/>
        </w:rPr>
      </w:pPr>
      <w:r w:rsidRPr="0009207C">
        <w:rPr>
          <w:b/>
          <w:sz w:val="26"/>
          <w:szCs w:val="26"/>
        </w:rPr>
        <w:lastRenderedPageBreak/>
        <w:t xml:space="preserve">РАЗДЕЛ </w:t>
      </w:r>
      <w:r>
        <w:rPr>
          <w:b/>
          <w:sz w:val="26"/>
          <w:szCs w:val="26"/>
          <w:lang w:val="en-US"/>
        </w:rPr>
        <w:t>IV</w:t>
      </w:r>
      <w:r w:rsidRPr="0009207C">
        <w:rPr>
          <w:b/>
          <w:sz w:val="26"/>
          <w:szCs w:val="26"/>
        </w:rPr>
        <w:t>. УПРАВЛЕНИЕ ИННОВАЦИОННЫМИ ПРОЕКТАМИ</w:t>
      </w:r>
    </w:p>
    <w:p w:rsidR="00776C16" w:rsidRPr="00776C16" w:rsidRDefault="00776C16" w:rsidP="00776C16">
      <w:pPr>
        <w:pStyle w:val="20"/>
        <w:keepNext/>
        <w:numPr>
          <w:ilvl w:val="0"/>
          <w:numId w:val="31"/>
        </w:numPr>
        <w:spacing w:before="120" w:after="120"/>
        <w:jc w:val="left"/>
        <w:rPr>
          <w:b/>
          <w:sz w:val="26"/>
          <w:szCs w:val="26"/>
          <w:u w:val="single"/>
        </w:rPr>
      </w:pPr>
      <w:r w:rsidRPr="00776C16">
        <w:rPr>
          <w:b/>
          <w:sz w:val="26"/>
          <w:szCs w:val="26"/>
          <w:u w:val="single"/>
        </w:rPr>
        <w:t>Понятие и признаки проекта</w:t>
      </w:r>
    </w:p>
    <w:p w:rsidR="00776C16" w:rsidRPr="00776C16" w:rsidRDefault="00776C16" w:rsidP="00776C16">
      <w:pPr>
        <w:spacing w:line="300" w:lineRule="auto"/>
        <w:ind w:firstLine="720"/>
        <w:jc w:val="both"/>
        <w:rPr>
          <w:sz w:val="26"/>
          <w:szCs w:val="26"/>
        </w:rPr>
      </w:pPr>
      <w:r w:rsidRPr="00776C16">
        <w:rPr>
          <w:sz w:val="26"/>
          <w:szCs w:val="26"/>
        </w:rPr>
        <w:t>Понятие проекта. Классические определения термина «Проект» согласно основным методологиям управления проектами (толковый словарь Вебстера, Project Management Institute, Project Management Body of Knowledge, английская ассоциация проект-менеджеров, германский стандарт DIN 69901, Мировой Банк, Оперативное руководство № 2.20). Отличительные признаки текущей и проектной деятельности. Примеры проектов. Основные отличия инновационного и инвестиционного проекта. Понятие программы проектов. Формирование портфеля проектов.</w:t>
      </w:r>
    </w:p>
    <w:p w:rsidR="00776C16" w:rsidRPr="00776C16" w:rsidRDefault="00776C16" w:rsidP="00776C16">
      <w:pPr>
        <w:pStyle w:val="20"/>
        <w:keepNext/>
        <w:numPr>
          <w:ilvl w:val="0"/>
          <w:numId w:val="31"/>
        </w:numPr>
        <w:spacing w:before="120" w:after="120"/>
        <w:jc w:val="left"/>
        <w:rPr>
          <w:b/>
          <w:sz w:val="26"/>
          <w:szCs w:val="26"/>
          <w:u w:val="single"/>
        </w:rPr>
      </w:pPr>
      <w:r w:rsidRPr="00776C16">
        <w:rPr>
          <w:b/>
          <w:sz w:val="26"/>
          <w:szCs w:val="26"/>
          <w:u w:val="single"/>
        </w:rPr>
        <w:t>Жизненный цикл проекта. Целеполагание, успех проекта</w:t>
      </w:r>
    </w:p>
    <w:p w:rsidR="00776C16" w:rsidRPr="00776C16" w:rsidRDefault="00776C16" w:rsidP="00776C16">
      <w:pPr>
        <w:spacing w:line="300" w:lineRule="auto"/>
        <w:ind w:firstLine="720"/>
        <w:jc w:val="both"/>
        <w:rPr>
          <w:sz w:val="26"/>
          <w:szCs w:val="26"/>
        </w:rPr>
      </w:pPr>
      <w:r w:rsidRPr="00776C16">
        <w:rPr>
          <w:sz w:val="26"/>
          <w:szCs w:val="26"/>
        </w:rPr>
        <w:t>Понятие цели проекта. Требования к формулированию целей проекта согласно методологии SMART. Примеры формулировки целей проекта по SMART. Понятия жизненного цикла проекта и фазы проекта. Жизненный цикл проекта и продукта. Примерное содержание фаз жизненного цикла проекта. Жизненный цикл инновационного проекта.</w:t>
      </w:r>
    </w:p>
    <w:p w:rsidR="00776C16" w:rsidRPr="00776C16" w:rsidRDefault="00776C16" w:rsidP="00776C16">
      <w:pPr>
        <w:pStyle w:val="20"/>
        <w:keepNext/>
        <w:numPr>
          <w:ilvl w:val="0"/>
          <w:numId w:val="31"/>
        </w:numPr>
        <w:spacing w:before="120" w:after="120"/>
        <w:jc w:val="left"/>
        <w:rPr>
          <w:b/>
          <w:sz w:val="26"/>
          <w:szCs w:val="26"/>
          <w:u w:val="single"/>
        </w:rPr>
      </w:pPr>
      <w:r w:rsidRPr="00776C16">
        <w:rPr>
          <w:b/>
          <w:sz w:val="26"/>
          <w:szCs w:val="26"/>
          <w:u w:val="single"/>
        </w:rPr>
        <w:t>Планирование проекта</w:t>
      </w:r>
    </w:p>
    <w:p w:rsidR="00776C16" w:rsidRPr="00776C16" w:rsidRDefault="00776C16" w:rsidP="00776C16">
      <w:pPr>
        <w:spacing w:line="300" w:lineRule="auto"/>
        <w:ind w:firstLine="720"/>
        <w:jc w:val="both"/>
        <w:rPr>
          <w:sz w:val="26"/>
          <w:szCs w:val="26"/>
        </w:rPr>
      </w:pPr>
      <w:r w:rsidRPr="00776C16">
        <w:rPr>
          <w:sz w:val="26"/>
          <w:szCs w:val="26"/>
        </w:rPr>
        <w:t>Устав проекта: понятие и важность составления устава проекта на ранних стадиях управления проектом. Содержание основных разделов устава проекта. Участники проекта и их основные ролевые функции. Организационная структура проекта (Organization Business Structure). Преимущества и недостатки основных типов организационных структур проекта (функциональной, проектной, слабой матричной, сильной матричной, сбалансированной матричной структур). Влияние организационной структуры на проект.</w:t>
      </w:r>
    </w:p>
    <w:p w:rsidR="00776C16" w:rsidRPr="00776C16" w:rsidRDefault="00776C16" w:rsidP="00776C16">
      <w:pPr>
        <w:pStyle w:val="20"/>
        <w:keepNext/>
        <w:numPr>
          <w:ilvl w:val="0"/>
          <w:numId w:val="31"/>
        </w:numPr>
        <w:spacing w:before="120" w:after="120"/>
        <w:jc w:val="left"/>
        <w:rPr>
          <w:b/>
          <w:sz w:val="26"/>
          <w:szCs w:val="26"/>
          <w:u w:val="single"/>
        </w:rPr>
      </w:pPr>
      <w:r w:rsidRPr="00776C16">
        <w:rPr>
          <w:b/>
          <w:sz w:val="26"/>
          <w:szCs w:val="26"/>
          <w:u w:val="single"/>
        </w:rPr>
        <w:t>Реализация проекта</w:t>
      </w:r>
    </w:p>
    <w:p w:rsidR="00776C16" w:rsidRPr="00776C16" w:rsidRDefault="00776C16" w:rsidP="00776C16">
      <w:pPr>
        <w:spacing w:line="300" w:lineRule="auto"/>
        <w:ind w:firstLine="720"/>
        <w:jc w:val="both"/>
        <w:rPr>
          <w:sz w:val="26"/>
          <w:szCs w:val="26"/>
        </w:rPr>
      </w:pPr>
      <w:r w:rsidRPr="00776C16">
        <w:rPr>
          <w:sz w:val="26"/>
          <w:szCs w:val="26"/>
        </w:rPr>
        <w:t>Иерархическая структура работ проекта (Work Business Structure). Основные задачи декомпозиции проекта. Алгоритм и правила декомпозиции проекта. Подходы к построению иерархической структуры работ Подтверждение окончательности декомпозиции. Наиболее типичные ошибки при декомпозиции проекта. Построение и использование матрицы ответственности и матрицы коммуникаций: основные правила и ошибки.</w:t>
      </w:r>
    </w:p>
    <w:p w:rsidR="00776C16" w:rsidRPr="00776C16" w:rsidRDefault="00776C16" w:rsidP="00776C16">
      <w:pPr>
        <w:pStyle w:val="20"/>
        <w:keepNext/>
        <w:numPr>
          <w:ilvl w:val="0"/>
          <w:numId w:val="31"/>
        </w:numPr>
        <w:spacing w:before="120" w:after="120"/>
        <w:jc w:val="left"/>
        <w:rPr>
          <w:b/>
          <w:sz w:val="26"/>
          <w:szCs w:val="26"/>
          <w:u w:val="single"/>
        </w:rPr>
      </w:pPr>
      <w:r w:rsidRPr="00776C16">
        <w:rPr>
          <w:b/>
          <w:sz w:val="26"/>
          <w:szCs w:val="26"/>
          <w:u w:val="single"/>
        </w:rPr>
        <w:t>Риски инновационного проекта</w:t>
      </w:r>
    </w:p>
    <w:p w:rsidR="00776C16" w:rsidRDefault="00776C16" w:rsidP="00776C16">
      <w:pPr>
        <w:spacing w:line="300" w:lineRule="auto"/>
        <w:ind w:firstLine="720"/>
        <w:jc w:val="both"/>
        <w:rPr>
          <w:sz w:val="26"/>
          <w:szCs w:val="26"/>
        </w:rPr>
      </w:pPr>
      <w:r w:rsidRPr="00776C16">
        <w:rPr>
          <w:sz w:val="26"/>
          <w:szCs w:val="26"/>
        </w:rPr>
        <w:t>Понятие неопределённости и риска в инновационном проекте. Факторы неопределённости. Идентификация и анализ рисков. Циклическая модель управления рисками при реализации проекта (идентификация рисков, качественный и количественный анализ рисков, планирование реагирования на риски проекта, мониторинг и контроль рисков). Границы управления рисками проекта. Основные методы реагирования на риск. Применение матрицы «вероятность-воздействие».</w:t>
      </w:r>
    </w:p>
    <w:p w:rsidR="00E40C6D" w:rsidRPr="0009207C" w:rsidRDefault="00E40C6D" w:rsidP="00E40C6D">
      <w:pPr>
        <w:keepNext/>
        <w:spacing w:before="240" w:after="240"/>
        <w:ind w:right="-85"/>
        <w:jc w:val="center"/>
        <w:rPr>
          <w:b/>
          <w:sz w:val="26"/>
          <w:szCs w:val="26"/>
        </w:rPr>
      </w:pPr>
      <w:r>
        <w:rPr>
          <w:b/>
          <w:sz w:val="26"/>
          <w:szCs w:val="26"/>
        </w:rPr>
        <w:lastRenderedPageBreak/>
        <w:t xml:space="preserve">РАЗДЕЛ </w:t>
      </w:r>
      <w:r w:rsidRPr="00E40C6D">
        <w:rPr>
          <w:b/>
          <w:sz w:val="26"/>
          <w:szCs w:val="26"/>
        </w:rPr>
        <w:t>V</w:t>
      </w:r>
      <w:r w:rsidRPr="0009207C">
        <w:rPr>
          <w:b/>
          <w:sz w:val="26"/>
          <w:szCs w:val="26"/>
        </w:rPr>
        <w:t xml:space="preserve">. </w:t>
      </w:r>
      <w:r w:rsidRPr="00E40C6D">
        <w:rPr>
          <w:b/>
          <w:sz w:val="26"/>
          <w:szCs w:val="26"/>
        </w:rPr>
        <w:t>КОММЕРЦИАЛИЗАЦИЯ ТЕХНОЛОГИЙ</w:t>
      </w:r>
    </w:p>
    <w:p w:rsidR="00E40C6D" w:rsidRPr="00E40C6D" w:rsidRDefault="00E40C6D" w:rsidP="00E40C6D">
      <w:pPr>
        <w:pStyle w:val="20"/>
        <w:keepNext/>
        <w:numPr>
          <w:ilvl w:val="0"/>
          <w:numId w:val="31"/>
        </w:numPr>
        <w:spacing w:before="120" w:after="120"/>
        <w:jc w:val="left"/>
        <w:rPr>
          <w:b/>
          <w:sz w:val="26"/>
          <w:szCs w:val="26"/>
          <w:u w:val="single"/>
        </w:rPr>
      </w:pPr>
      <w:r w:rsidRPr="00E40C6D">
        <w:rPr>
          <w:b/>
          <w:sz w:val="26"/>
          <w:szCs w:val="26"/>
          <w:u w:val="single"/>
        </w:rPr>
        <w:t>Понятия «</w:t>
      </w:r>
      <w:r>
        <w:rPr>
          <w:b/>
          <w:sz w:val="26"/>
          <w:szCs w:val="26"/>
          <w:u w:val="single"/>
        </w:rPr>
        <w:t>т</w:t>
      </w:r>
      <w:r w:rsidRPr="00E40C6D">
        <w:rPr>
          <w:b/>
          <w:sz w:val="26"/>
          <w:szCs w:val="26"/>
          <w:u w:val="single"/>
        </w:rPr>
        <w:t>рансфер технологий» и «</w:t>
      </w:r>
      <w:r>
        <w:rPr>
          <w:b/>
          <w:sz w:val="26"/>
          <w:szCs w:val="26"/>
          <w:u w:val="single"/>
        </w:rPr>
        <w:t>к</w:t>
      </w:r>
      <w:r w:rsidRPr="00E40C6D">
        <w:rPr>
          <w:b/>
          <w:sz w:val="26"/>
          <w:szCs w:val="26"/>
          <w:u w:val="single"/>
        </w:rPr>
        <w:t>оммерциализация технологий»</w:t>
      </w:r>
    </w:p>
    <w:p w:rsidR="00E40C6D" w:rsidRPr="00E40C6D" w:rsidRDefault="00E40C6D" w:rsidP="00E40C6D">
      <w:pPr>
        <w:spacing w:line="300" w:lineRule="auto"/>
        <w:ind w:firstLine="720"/>
        <w:jc w:val="both"/>
        <w:rPr>
          <w:sz w:val="26"/>
          <w:szCs w:val="26"/>
        </w:rPr>
      </w:pPr>
      <w:r w:rsidRPr="00E40C6D">
        <w:rPr>
          <w:sz w:val="26"/>
          <w:szCs w:val="26"/>
        </w:rPr>
        <w:t>Сущность понятий «</w:t>
      </w:r>
      <w:r>
        <w:rPr>
          <w:sz w:val="26"/>
          <w:szCs w:val="26"/>
        </w:rPr>
        <w:t>т</w:t>
      </w:r>
      <w:r w:rsidRPr="00E40C6D">
        <w:rPr>
          <w:sz w:val="26"/>
          <w:szCs w:val="26"/>
        </w:rPr>
        <w:t>рансфер технологий» и «</w:t>
      </w:r>
      <w:r>
        <w:rPr>
          <w:sz w:val="26"/>
          <w:szCs w:val="26"/>
        </w:rPr>
        <w:t>к</w:t>
      </w:r>
      <w:r w:rsidRPr="00E40C6D">
        <w:rPr>
          <w:sz w:val="26"/>
          <w:szCs w:val="26"/>
        </w:rPr>
        <w:t>оммерциализация технологий»</w:t>
      </w:r>
      <w:r>
        <w:rPr>
          <w:sz w:val="26"/>
          <w:szCs w:val="26"/>
        </w:rPr>
        <w:t>.</w:t>
      </w:r>
      <w:r w:rsidRPr="00E40C6D">
        <w:rPr>
          <w:sz w:val="26"/>
          <w:szCs w:val="26"/>
        </w:rPr>
        <w:t xml:space="preserve"> Основные отличия и взаимосвязь трансфер</w:t>
      </w:r>
      <w:r>
        <w:rPr>
          <w:sz w:val="26"/>
          <w:szCs w:val="26"/>
        </w:rPr>
        <w:t>а и коммерциализации технологий.</w:t>
      </w:r>
      <w:r w:rsidRPr="00E40C6D">
        <w:rPr>
          <w:sz w:val="26"/>
          <w:szCs w:val="26"/>
        </w:rPr>
        <w:t xml:space="preserve"> Пути пол</w:t>
      </w:r>
      <w:r>
        <w:rPr>
          <w:sz w:val="26"/>
          <w:szCs w:val="26"/>
        </w:rPr>
        <w:t>у</w:t>
      </w:r>
      <w:r w:rsidRPr="00E40C6D">
        <w:rPr>
          <w:sz w:val="26"/>
          <w:szCs w:val="26"/>
        </w:rPr>
        <w:t>чения дохода при коммерциализации технологий</w:t>
      </w:r>
      <w:r>
        <w:rPr>
          <w:sz w:val="26"/>
          <w:szCs w:val="26"/>
        </w:rPr>
        <w:t>.</w:t>
      </w:r>
      <w:r w:rsidRPr="00E40C6D">
        <w:rPr>
          <w:sz w:val="26"/>
          <w:szCs w:val="26"/>
        </w:rPr>
        <w:t xml:space="preserve"> Правило трансфера технологий</w:t>
      </w:r>
      <w:r>
        <w:rPr>
          <w:sz w:val="26"/>
          <w:szCs w:val="26"/>
        </w:rPr>
        <w:t>.</w:t>
      </w:r>
      <w:r w:rsidRPr="00E40C6D">
        <w:rPr>
          <w:sz w:val="26"/>
          <w:szCs w:val="26"/>
        </w:rPr>
        <w:t xml:space="preserve"> Этапы трансфера и коммерциализации научно-технических разработок.</w:t>
      </w:r>
    </w:p>
    <w:p w:rsidR="00E40C6D" w:rsidRPr="00E40C6D" w:rsidRDefault="00E40C6D" w:rsidP="00E40C6D">
      <w:pPr>
        <w:pStyle w:val="20"/>
        <w:keepNext/>
        <w:numPr>
          <w:ilvl w:val="0"/>
          <w:numId w:val="31"/>
        </w:numPr>
        <w:spacing w:before="120" w:after="120"/>
        <w:jc w:val="left"/>
        <w:rPr>
          <w:b/>
          <w:sz w:val="26"/>
          <w:szCs w:val="26"/>
          <w:u w:val="single"/>
        </w:rPr>
      </w:pPr>
      <w:r w:rsidRPr="00E40C6D">
        <w:rPr>
          <w:b/>
          <w:sz w:val="26"/>
          <w:szCs w:val="26"/>
          <w:u w:val="single"/>
        </w:rPr>
        <w:t>Способы и формы коммерциализации объектов интеллектуальной собственности (ОИС)</w:t>
      </w:r>
    </w:p>
    <w:p w:rsidR="00E40C6D" w:rsidRPr="00E40C6D" w:rsidRDefault="00E40C6D" w:rsidP="00E40C6D">
      <w:pPr>
        <w:spacing w:line="300" w:lineRule="auto"/>
        <w:ind w:firstLine="720"/>
        <w:jc w:val="both"/>
        <w:rPr>
          <w:sz w:val="26"/>
          <w:szCs w:val="26"/>
        </w:rPr>
      </w:pPr>
      <w:r w:rsidRPr="00E40C6D">
        <w:rPr>
          <w:sz w:val="26"/>
          <w:szCs w:val="26"/>
        </w:rPr>
        <w:t>Характеристики научно-технической разработки как товара</w:t>
      </w:r>
      <w:r>
        <w:rPr>
          <w:sz w:val="26"/>
          <w:szCs w:val="26"/>
        </w:rPr>
        <w:t>.</w:t>
      </w:r>
      <w:r w:rsidRPr="00E40C6D">
        <w:rPr>
          <w:sz w:val="26"/>
          <w:szCs w:val="26"/>
        </w:rPr>
        <w:t xml:space="preserve"> Логисти</w:t>
      </w:r>
      <w:r>
        <w:rPr>
          <w:sz w:val="26"/>
          <w:szCs w:val="26"/>
        </w:rPr>
        <w:t>ка научно-технического трансфер</w:t>
      </w:r>
      <w:r w:rsidRPr="00E40C6D">
        <w:rPr>
          <w:sz w:val="26"/>
          <w:szCs w:val="26"/>
        </w:rPr>
        <w:t>а</w:t>
      </w:r>
      <w:r>
        <w:rPr>
          <w:sz w:val="26"/>
          <w:szCs w:val="26"/>
        </w:rPr>
        <w:t>. Цель коммерциализации ОИС. Этапы трансфер</w:t>
      </w:r>
      <w:r w:rsidRPr="00E40C6D">
        <w:rPr>
          <w:sz w:val="26"/>
          <w:szCs w:val="26"/>
        </w:rPr>
        <w:t>а и коммерциализаци</w:t>
      </w:r>
      <w:r>
        <w:rPr>
          <w:sz w:val="26"/>
          <w:szCs w:val="26"/>
        </w:rPr>
        <w:t>и научно-технических разработок.</w:t>
      </w:r>
      <w:r w:rsidRPr="00E40C6D">
        <w:rPr>
          <w:sz w:val="26"/>
          <w:szCs w:val="26"/>
        </w:rPr>
        <w:t xml:space="preserve"> Использование ОИ</w:t>
      </w:r>
      <w:r>
        <w:rPr>
          <w:sz w:val="26"/>
          <w:szCs w:val="26"/>
        </w:rPr>
        <w:t>С в собственном производстве.</w:t>
      </w:r>
      <w:r w:rsidRPr="00E40C6D">
        <w:rPr>
          <w:sz w:val="26"/>
          <w:szCs w:val="26"/>
        </w:rPr>
        <w:t xml:space="preserve"> Внесение прав на ОИС</w:t>
      </w:r>
      <w:r>
        <w:rPr>
          <w:sz w:val="26"/>
          <w:szCs w:val="26"/>
        </w:rPr>
        <w:t xml:space="preserve"> в уставный капитал предприятия.</w:t>
      </w:r>
      <w:r w:rsidRPr="00E40C6D">
        <w:rPr>
          <w:sz w:val="26"/>
          <w:szCs w:val="26"/>
        </w:rPr>
        <w:t xml:space="preserve"> Передача прав на использование ОИС другим юридическим (физи</w:t>
      </w:r>
      <w:r>
        <w:rPr>
          <w:sz w:val="26"/>
          <w:szCs w:val="26"/>
        </w:rPr>
        <w:t>ческими) лицам.</w:t>
      </w:r>
      <w:r w:rsidRPr="00E40C6D">
        <w:rPr>
          <w:sz w:val="26"/>
          <w:szCs w:val="26"/>
        </w:rPr>
        <w:t xml:space="preserve"> Обобщенная классификация трансфера технологий</w:t>
      </w:r>
      <w:r>
        <w:rPr>
          <w:sz w:val="26"/>
          <w:szCs w:val="26"/>
        </w:rPr>
        <w:t>.</w:t>
      </w:r>
      <w:r w:rsidRPr="00E40C6D">
        <w:rPr>
          <w:sz w:val="26"/>
          <w:szCs w:val="26"/>
        </w:rPr>
        <w:t xml:space="preserve"> Коммерческий и некоммерческий трансфер.</w:t>
      </w:r>
    </w:p>
    <w:p w:rsidR="00E5500C" w:rsidRPr="0009207C" w:rsidRDefault="00E5500C" w:rsidP="00E5500C">
      <w:pPr>
        <w:keepNext/>
        <w:spacing w:before="240" w:after="240"/>
        <w:ind w:right="-85"/>
        <w:jc w:val="center"/>
        <w:rPr>
          <w:b/>
          <w:sz w:val="26"/>
          <w:szCs w:val="26"/>
        </w:rPr>
      </w:pPr>
      <w:r>
        <w:rPr>
          <w:b/>
          <w:sz w:val="26"/>
          <w:szCs w:val="26"/>
        </w:rPr>
        <w:t xml:space="preserve">РАЗДЕЛ </w:t>
      </w:r>
      <w:r>
        <w:rPr>
          <w:b/>
          <w:sz w:val="26"/>
          <w:szCs w:val="26"/>
          <w:lang w:val="en-US"/>
        </w:rPr>
        <w:t>V</w:t>
      </w:r>
      <w:r w:rsidR="00762B0C">
        <w:rPr>
          <w:b/>
          <w:sz w:val="26"/>
          <w:szCs w:val="26"/>
          <w:lang w:val="en-US"/>
        </w:rPr>
        <w:t>I</w:t>
      </w:r>
      <w:r w:rsidRPr="0009207C">
        <w:rPr>
          <w:b/>
          <w:sz w:val="26"/>
          <w:szCs w:val="26"/>
        </w:rPr>
        <w:t>. ИННОВАЦИОННО</w:t>
      </w:r>
      <w:r>
        <w:rPr>
          <w:b/>
          <w:sz w:val="26"/>
          <w:szCs w:val="26"/>
        </w:rPr>
        <w:t>Е</w:t>
      </w:r>
      <w:r w:rsidRPr="0009207C">
        <w:rPr>
          <w:b/>
          <w:sz w:val="26"/>
          <w:szCs w:val="26"/>
        </w:rPr>
        <w:t xml:space="preserve"> </w:t>
      </w:r>
      <w:r>
        <w:rPr>
          <w:b/>
          <w:sz w:val="26"/>
          <w:szCs w:val="26"/>
        </w:rPr>
        <w:t>ПРЕДПРИНИМАТЕЛЬСТВО</w:t>
      </w:r>
    </w:p>
    <w:p w:rsidR="004F4C81" w:rsidRPr="004F4C81" w:rsidRDefault="004F4C81" w:rsidP="00DF6BFD">
      <w:pPr>
        <w:pStyle w:val="20"/>
        <w:keepNext/>
        <w:numPr>
          <w:ilvl w:val="0"/>
          <w:numId w:val="31"/>
        </w:numPr>
        <w:spacing w:before="120" w:after="120"/>
        <w:jc w:val="left"/>
        <w:rPr>
          <w:b/>
          <w:sz w:val="26"/>
          <w:szCs w:val="26"/>
          <w:u w:val="single"/>
        </w:rPr>
      </w:pPr>
      <w:r w:rsidRPr="004F4C81">
        <w:rPr>
          <w:b/>
          <w:sz w:val="26"/>
          <w:szCs w:val="26"/>
          <w:u w:val="single"/>
        </w:rPr>
        <w:t>Сущность и характеристика инновационного предпринимательства</w:t>
      </w:r>
    </w:p>
    <w:p w:rsidR="004F4C81" w:rsidRPr="004F4C81" w:rsidRDefault="004F4C81" w:rsidP="004F4C81">
      <w:pPr>
        <w:spacing w:line="300" w:lineRule="auto"/>
        <w:ind w:firstLine="720"/>
        <w:jc w:val="both"/>
        <w:rPr>
          <w:sz w:val="26"/>
          <w:szCs w:val="26"/>
        </w:rPr>
      </w:pPr>
      <w:r w:rsidRPr="004F4C81">
        <w:rPr>
          <w:sz w:val="26"/>
          <w:szCs w:val="26"/>
        </w:rPr>
        <w:t xml:space="preserve">Предпринимательство в классических экономических теориях. Вклад Ричарда </w:t>
      </w:r>
      <w:proofErr w:type="spellStart"/>
      <w:r w:rsidRPr="004F4C81">
        <w:rPr>
          <w:sz w:val="26"/>
          <w:szCs w:val="26"/>
        </w:rPr>
        <w:t>Кантильона</w:t>
      </w:r>
      <w:proofErr w:type="spellEnd"/>
      <w:r w:rsidRPr="004F4C81">
        <w:rPr>
          <w:sz w:val="26"/>
          <w:szCs w:val="26"/>
        </w:rPr>
        <w:t xml:space="preserve">, Жана Батиста </w:t>
      </w:r>
      <w:proofErr w:type="spellStart"/>
      <w:r w:rsidRPr="004F4C81">
        <w:rPr>
          <w:sz w:val="26"/>
          <w:szCs w:val="26"/>
        </w:rPr>
        <w:t>Сэ</w:t>
      </w:r>
      <w:r>
        <w:rPr>
          <w:sz w:val="26"/>
          <w:szCs w:val="26"/>
        </w:rPr>
        <w:t>я</w:t>
      </w:r>
      <w:proofErr w:type="spellEnd"/>
      <w:r w:rsidRPr="004F4C81">
        <w:rPr>
          <w:sz w:val="26"/>
          <w:szCs w:val="26"/>
        </w:rPr>
        <w:t>, Й</w:t>
      </w:r>
      <w:r>
        <w:rPr>
          <w:sz w:val="26"/>
          <w:szCs w:val="26"/>
        </w:rPr>
        <w:t>озефа</w:t>
      </w:r>
      <w:r w:rsidRPr="004F4C81">
        <w:rPr>
          <w:sz w:val="26"/>
          <w:szCs w:val="26"/>
        </w:rPr>
        <w:t xml:space="preserve"> </w:t>
      </w:r>
      <w:proofErr w:type="spellStart"/>
      <w:r w:rsidRPr="004F4C81">
        <w:rPr>
          <w:sz w:val="26"/>
          <w:szCs w:val="26"/>
        </w:rPr>
        <w:t>Шумпетера</w:t>
      </w:r>
      <w:proofErr w:type="spellEnd"/>
      <w:r w:rsidRPr="004F4C81">
        <w:rPr>
          <w:sz w:val="26"/>
          <w:szCs w:val="26"/>
        </w:rPr>
        <w:t>, П</w:t>
      </w:r>
      <w:r>
        <w:rPr>
          <w:sz w:val="26"/>
          <w:szCs w:val="26"/>
        </w:rPr>
        <w:t>итера</w:t>
      </w:r>
      <w:r w:rsidRPr="004F4C81">
        <w:rPr>
          <w:sz w:val="26"/>
          <w:szCs w:val="26"/>
        </w:rPr>
        <w:t xml:space="preserve"> </w:t>
      </w:r>
      <w:proofErr w:type="spellStart"/>
      <w:r w:rsidRPr="004F4C81">
        <w:rPr>
          <w:sz w:val="26"/>
          <w:szCs w:val="26"/>
        </w:rPr>
        <w:t>Друкера</w:t>
      </w:r>
      <w:proofErr w:type="spellEnd"/>
      <w:r w:rsidRPr="004F4C81">
        <w:rPr>
          <w:sz w:val="26"/>
          <w:szCs w:val="26"/>
        </w:rPr>
        <w:t xml:space="preserve"> в развитие учения о предпринимательстве. Общие признаки предпринимательства. Модели предпринимательства: классическая (традиционное, репродуктивное, рутинное предпринимательство) и инновационная. Российское законодательство о предпринимательстве.</w:t>
      </w:r>
    </w:p>
    <w:p w:rsidR="004F4C81" w:rsidRPr="000B0F2F" w:rsidRDefault="004F4C81" w:rsidP="004F4C81">
      <w:pPr>
        <w:spacing w:line="300" w:lineRule="auto"/>
        <w:ind w:firstLine="720"/>
        <w:jc w:val="both"/>
        <w:rPr>
          <w:sz w:val="26"/>
          <w:szCs w:val="26"/>
        </w:rPr>
      </w:pPr>
      <w:r w:rsidRPr="004F4C81">
        <w:rPr>
          <w:sz w:val="26"/>
          <w:szCs w:val="26"/>
        </w:rPr>
        <w:t>Сущность инновационного предпринимательства. Инновационное предпринимательство как процесс коммерческого использования продуктовых, технологических и социальных инноваций.</w:t>
      </w:r>
    </w:p>
    <w:p w:rsidR="00D46C4E" w:rsidRPr="005C730B" w:rsidRDefault="00D46C4E" w:rsidP="00D46C4E">
      <w:pPr>
        <w:pStyle w:val="20"/>
        <w:keepNext/>
        <w:numPr>
          <w:ilvl w:val="0"/>
          <w:numId w:val="31"/>
        </w:numPr>
        <w:spacing w:before="120" w:after="120"/>
        <w:jc w:val="left"/>
        <w:rPr>
          <w:b/>
          <w:sz w:val="26"/>
          <w:szCs w:val="26"/>
          <w:u w:val="single"/>
        </w:rPr>
      </w:pPr>
      <w:r w:rsidRPr="005C730B">
        <w:rPr>
          <w:b/>
          <w:sz w:val="26"/>
          <w:szCs w:val="26"/>
          <w:u w:val="single"/>
        </w:rPr>
        <w:t>Конкурентные отношения и стратегии в инновационном предпринимательстве</w:t>
      </w:r>
    </w:p>
    <w:p w:rsidR="00D46C4E" w:rsidRPr="005C730B" w:rsidRDefault="00D46C4E" w:rsidP="00D46C4E">
      <w:pPr>
        <w:spacing w:line="300" w:lineRule="auto"/>
        <w:ind w:firstLine="720"/>
        <w:jc w:val="both"/>
        <w:rPr>
          <w:sz w:val="26"/>
          <w:szCs w:val="26"/>
        </w:rPr>
      </w:pPr>
      <w:r w:rsidRPr="005C730B">
        <w:rPr>
          <w:sz w:val="26"/>
          <w:szCs w:val="26"/>
        </w:rPr>
        <w:t xml:space="preserve">Конкурентные стратегии и их виды. Особенности инновационного поведения предприятий и организаций. Классификация инновационного поведения на рынке. Базовые инновационные стратегии и их выбор. </w:t>
      </w:r>
      <w:proofErr w:type="spellStart"/>
      <w:r w:rsidRPr="005C730B">
        <w:rPr>
          <w:sz w:val="26"/>
          <w:szCs w:val="26"/>
        </w:rPr>
        <w:t>Виоленты</w:t>
      </w:r>
      <w:proofErr w:type="spellEnd"/>
      <w:r w:rsidRPr="005C730B">
        <w:rPr>
          <w:sz w:val="26"/>
          <w:szCs w:val="26"/>
        </w:rPr>
        <w:t xml:space="preserve">. </w:t>
      </w:r>
      <w:proofErr w:type="spellStart"/>
      <w:r w:rsidRPr="005C730B">
        <w:rPr>
          <w:sz w:val="26"/>
          <w:szCs w:val="26"/>
        </w:rPr>
        <w:t>Эксплеренты</w:t>
      </w:r>
      <w:proofErr w:type="spellEnd"/>
      <w:r w:rsidRPr="005C730B">
        <w:rPr>
          <w:sz w:val="26"/>
          <w:szCs w:val="26"/>
        </w:rPr>
        <w:t xml:space="preserve">. </w:t>
      </w:r>
      <w:proofErr w:type="spellStart"/>
      <w:r w:rsidRPr="005C730B">
        <w:rPr>
          <w:sz w:val="26"/>
          <w:szCs w:val="26"/>
        </w:rPr>
        <w:t>Патиенты</w:t>
      </w:r>
      <w:proofErr w:type="spellEnd"/>
      <w:r w:rsidRPr="005C730B">
        <w:rPr>
          <w:sz w:val="26"/>
          <w:szCs w:val="26"/>
        </w:rPr>
        <w:t xml:space="preserve">. Коммутанты. Соответствие классификаций организационного инновационного поведения (по Л.Г. Раменскому и Х. </w:t>
      </w:r>
      <w:proofErr w:type="spellStart"/>
      <w:r w:rsidRPr="005C730B">
        <w:rPr>
          <w:sz w:val="26"/>
          <w:szCs w:val="26"/>
        </w:rPr>
        <w:t>Фризевинкелю</w:t>
      </w:r>
      <w:proofErr w:type="spellEnd"/>
      <w:r w:rsidRPr="005C730B">
        <w:rPr>
          <w:sz w:val="26"/>
          <w:szCs w:val="26"/>
        </w:rPr>
        <w:t>).</w:t>
      </w:r>
    </w:p>
    <w:p w:rsidR="00584CA9" w:rsidRPr="00EC48AB" w:rsidRDefault="00584CA9" w:rsidP="00584CA9">
      <w:pPr>
        <w:keepNext/>
        <w:spacing w:before="240" w:after="240"/>
        <w:ind w:right="-85"/>
        <w:jc w:val="center"/>
        <w:rPr>
          <w:b/>
          <w:sz w:val="26"/>
          <w:szCs w:val="26"/>
        </w:rPr>
      </w:pPr>
      <w:r w:rsidRPr="00EC48AB">
        <w:rPr>
          <w:b/>
          <w:sz w:val="26"/>
          <w:szCs w:val="26"/>
        </w:rPr>
        <w:lastRenderedPageBreak/>
        <w:t xml:space="preserve">РАЗДЕЛ </w:t>
      </w:r>
      <w:r w:rsidRPr="00EC48AB">
        <w:rPr>
          <w:b/>
          <w:sz w:val="26"/>
          <w:szCs w:val="26"/>
          <w:lang w:val="en-US"/>
        </w:rPr>
        <w:t>V</w:t>
      </w:r>
      <w:r w:rsidR="00762B0C">
        <w:rPr>
          <w:b/>
          <w:sz w:val="26"/>
          <w:szCs w:val="26"/>
          <w:lang w:val="en-US"/>
        </w:rPr>
        <w:t>I</w:t>
      </w:r>
      <w:r w:rsidRPr="00EC48AB">
        <w:rPr>
          <w:b/>
          <w:sz w:val="26"/>
          <w:szCs w:val="26"/>
          <w:lang w:val="en-US"/>
        </w:rPr>
        <w:t>I</w:t>
      </w:r>
      <w:r w:rsidRPr="00EC48AB">
        <w:rPr>
          <w:b/>
          <w:sz w:val="26"/>
          <w:szCs w:val="26"/>
        </w:rPr>
        <w:t>. ИНФРАСТРУКТУРА</w:t>
      </w:r>
      <w:r w:rsidR="00EC48AB" w:rsidRPr="00EC48AB">
        <w:rPr>
          <w:b/>
          <w:sz w:val="26"/>
          <w:szCs w:val="26"/>
          <w:lang w:val="en-US"/>
        </w:rPr>
        <w:t xml:space="preserve"> </w:t>
      </w:r>
      <w:r w:rsidR="00EC48AB" w:rsidRPr="00EC48AB">
        <w:rPr>
          <w:b/>
          <w:sz w:val="26"/>
          <w:szCs w:val="26"/>
        </w:rPr>
        <w:t>НОВОВВЕДЕНИЙ</w:t>
      </w:r>
    </w:p>
    <w:p w:rsidR="00EC48AB" w:rsidRPr="00EC48AB" w:rsidRDefault="00EC48AB" w:rsidP="00EC48AB">
      <w:pPr>
        <w:pStyle w:val="20"/>
        <w:keepNext/>
        <w:numPr>
          <w:ilvl w:val="0"/>
          <w:numId w:val="31"/>
        </w:numPr>
        <w:spacing w:before="120" w:after="120"/>
        <w:jc w:val="left"/>
        <w:rPr>
          <w:b/>
          <w:sz w:val="26"/>
          <w:szCs w:val="26"/>
          <w:u w:val="single"/>
        </w:rPr>
      </w:pPr>
      <w:r w:rsidRPr="00EC48AB">
        <w:rPr>
          <w:b/>
          <w:sz w:val="26"/>
          <w:szCs w:val="26"/>
          <w:u w:val="single"/>
        </w:rPr>
        <w:t>Сущность, структура, проблемы развития инновационной системы Российской Федерации</w:t>
      </w:r>
    </w:p>
    <w:p w:rsidR="00EC48AB" w:rsidRPr="00EC48AB" w:rsidRDefault="00EC48AB" w:rsidP="00EC48AB">
      <w:pPr>
        <w:spacing w:line="300" w:lineRule="auto"/>
        <w:ind w:firstLine="720"/>
        <w:jc w:val="both"/>
        <w:rPr>
          <w:sz w:val="26"/>
          <w:szCs w:val="26"/>
        </w:rPr>
      </w:pPr>
      <w:r w:rsidRPr="00EC48AB">
        <w:rPr>
          <w:sz w:val="26"/>
          <w:szCs w:val="26"/>
        </w:rPr>
        <w:t>Национальная инновационная система (НИС). Четыре основных типа инновационных систем (по Б. </w:t>
      </w:r>
      <w:proofErr w:type="spellStart"/>
      <w:r w:rsidRPr="00EC48AB">
        <w:rPr>
          <w:sz w:val="26"/>
          <w:szCs w:val="26"/>
        </w:rPr>
        <w:t>Амаблью</w:t>
      </w:r>
      <w:proofErr w:type="spellEnd"/>
      <w:r w:rsidRPr="00EC48AB">
        <w:rPr>
          <w:sz w:val="26"/>
          <w:szCs w:val="26"/>
        </w:rPr>
        <w:t>, Р. </w:t>
      </w:r>
      <w:proofErr w:type="spellStart"/>
      <w:r w:rsidRPr="00EC48AB">
        <w:rPr>
          <w:sz w:val="26"/>
          <w:szCs w:val="26"/>
        </w:rPr>
        <w:t>Барре</w:t>
      </w:r>
      <w:proofErr w:type="spellEnd"/>
      <w:r w:rsidRPr="00EC48AB">
        <w:rPr>
          <w:sz w:val="26"/>
          <w:szCs w:val="26"/>
        </w:rPr>
        <w:t xml:space="preserve"> и Р. </w:t>
      </w:r>
      <w:proofErr w:type="spellStart"/>
      <w:r w:rsidRPr="00EC48AB">
        <w:rPr>
          <w:sz w:val="26"/>
          <w:szCs w:val="26"/>
        </w:rPr>
        <w:t>Буайе</w:t>
      </w:r>
      <w:proofErr w:type="spellEnd"/>
      <w:r w:rsidRPr="00EC48AB">
        <w:rPr>
          <w:sz w:val="26"/>
          <w:szCs w:val="26"/>
        </w:rPr>
        <w:t>): «рыночная» (США и Великобритания), «мезо-</w:t>
      </w:r>
      <w:proofErr w:type="spellStart"/>
      <w:r w:rsidRPr="00EC48AB">
        <w:rPr>
          <w:sz w:val="26"/>
          <w:szCs w:val="26"/>
        </w:rPr>
        <w:t>корпоратистская</w:t>
      </w:r>
      <w:proofErr w:type="spellEnd"/>
      <w:r w:rsidRPr="00EC48AB">
        <w:rPr>
          <w:sz w:val="26"/>
          <w:szCs w:val="26"/>
        </w:rPr>
        <w:t>» (Япония), «социал-демократическая» (скандинавские страны) и «</w:t>
      </w:r>
      <w:proofErr w:type="spellStart"/>
      <w:r w:rsidRPr="00EC48AB">
        <w:rPr>
          <w:sz w:val="26"/>
          <w:szCs w:val="26"/>
        </w:rPr>
        <w:t>интеграционно</w:t>
      </w:r>
      <w:proofErr w:type="spellEnd"/>
      <w:r w:rsidRPr="00EC48AB">
        <w:rPr>
          <w:sz w:val="26"/>
          <w:szCs w:val="26"/>
        </w:rPr>
        <w:t xml:space="preserve">-европейская» (Германия, Франция, Нидерланды и Италия). Общие цели всех национальных инновационных систем. Опыт зарубежных стран в данной области. Формирование мирового научно-технологического пространства, унификация составляющих международной научно-инновационной инфраструктуры, стандарты, системы сертификации, механизмы охраны прав интеллектуальной собственности и т. п. Основные направления развития НИС. Элементный состав национальных инновационных систем. Эффективное развитие и функционирование национальной инновационной системы. Факторы, формируемые и развиваемые национальной инновационной системой. Роль государства в национальной инновационной системе. Роль предпринимательского сектора в национальной инновационной системе. Соотношения между ролями государства и предпринимательского сектора. </w:t>
      </w:r>
    </w:p>
    <w:p w:rsidR="00EC48AB" w:rsidRPr="00B6429B" w:rsidRDefault="00EC48AB" w:rsidP="00B6429B">
      <w:pPr>
        <w:pStyle w:val="20"/>
        <w:keepNext/>
        <w:numPr>
          <w:ilvl w:val="0"/>
          <w:numId w:val="31"/>
        </w:numPr>
        <w:spacing w:before="120" w:after="120"/>
        <w:jc w:val="left"/>
        <w:rPr>
          <w:b/>
          <w:sz w:val="26"/>
          <w:szCs w:val="26"/>
          <w:u w:val="single"/>
        </w:rPr>
      </w:pPr>
      <w:r w:rsidRPr="00B6429B">
        <w:rPr>
          <w:b/>
          <w:sz w:val="26"/>
          <w:szCs w:val="26"/>
          <w:u w:val="single"/>
        </w:rPr>
        <w:t>Роль инновационной инфраструктуры и ее составляющих в активизации инновационной деятельности.</w:t>
      </w:r>
    </w:p>
    <w:p w:rsidR="00EC48AB" w:rsidRPr="00B6429B" w:rsidRDefault="00EC48AB" w:rsidP="00B6429B">
      <w:pPr>
        <w:spacing w:line="300" w:lineRule="auto"/>
        <w:ind w:firstLine="720"/>
        <w:jc w:val="both"/>
        <w:rPr>
          <w:sz w:val="26"/>
          <w:szCs w:val="26"/>
        </w:rPr>
      </w:pPr>
      <w:r w:rsidRPr="00B6429B">
        <w:rPr>
          <w:sz w:val="26"/>
          <w:szCs w:val="26"/>
        </w:rPr>
        <w:t xml:space="preserve">Инфраструктура инновационной деятельности. </w:t>
      </w:r>
    </w:p>
    <w:p w:rsidR="00EC48AB" w:rsidRPr="00B6429B" w:rsidRDefault="00EC48AB" w:rsidP="00B6429B">
      <w:pPr>
        <w:spacing w:line="300" w:lineRule="auto"/>
        <w:ind w:firstLine="720"/>
        <w:jc w:val="both"/>
        <w:rPr>
          <w:sz w:val="26"/>
          <w:szCs w:val="26"/>
        </w:rPr>
      </w:pPr>
      <w:r w:rsidRPr="00B6429B">
        <w:rPr>
          <w:sz w:val="26"/>
          <w:szCs w:val="26"/>
        </w:rPr>
        <w:t>Функции инновационной инфраструктуры. Новые инновационные предприятия – самостоятельные субъекты рынка, являются основным механизмом и инструментом формирования эффективного государственно-частного инновационного партнерства. Поддержка малого инновационного бизнеса, создание малых инновационных предприятий. Цели функционирования инновационной инфраструктуры.</w:t>
      </w:r>
    </w:p>
    <w:p w:rsidR="00EC48AB" w:rsidRPr="00B6429B" w:rsidRDefault="00EC48AB" w:rsidP="00B6429B">
      <w:pPr>
        <w:spacing w:line="300" w:lineRule="auto"/>
        <w:ind w:firstLine="720"/>
        <w:jc w:val="both"/>
        <w:rPr>
          <w:sz w:val="26"/>
          <w:szCs w:val="26"/>
        </w:rPr>
      </w:pPr>
      <w:r w:rsidRPr="00B6429B">
        <w:rPr>
          <w:sz w:val="26"/>
          <w:szCs w:val="26"/>
        </w:rPr>
        <w:t>Составляющие инновационной инфраструктуры: производственно-технологическая; финансовая; информационно-консалтинговая, культурно-образовательная, территориальная.</w:t>
      </w:r>
    </w:p>
    <w:p w:rsidR="009566F4" w:rsidRPr="009566F4" w:rsidRDefault="009566F4" w:rsidP="0028046B">
      <w:pPr>
        <w:keepNext/>
        <w:spacing w:before="240" w:after="240"/>
        <w:ind w:right="-86"/>
        <w:jc w:val="center"/>
        <w:rPr>
          <w:b/>
          <w:sz w:val="26"/>
          <w:szCs w:val="26"/>
        </w:rPr>
      </w:pPr>
      <w:r w:rsidRPr="0028046B">
        <w:rPr>
          <w:b/>
          <w:sz w:val="26"/>
          <w:szCs w:val="26"/>
        </w:rPr>
        <w:t>РАЗДЕЛ V</w:t>
      </w:r>
      <w:r w:rsidR="00762B0C">
        <w:rPr>
          <w:b/>
          <w:sz w:val="26"/>
          <w:szCs w:val="26"/>
          <w:lang w:val="en-US"/>
        </w:rPr>
        <w:t>I</w:t>
      </w:r>
      <w:r w:rsidRPr="0028046B">
        <w:rPr>
          <w:b/>
          <w:sz w:val="26"/>
          <w:szCs w:val="26"/>
        </w:rPr>
        <w:t>II. СТРАТ</w:t>
      </w:r>
      <w:r w:rsidR="0028046B" w:rsidRPr="0028046B">
        <w:rPr>
          <w:b/>
          <w:sz w:val="26"/>
          <w:szCs w:val="26"/>
        </w:rPr>
        <w:t xml:space="preserve">ЕГИЧЕСКИЙ </w:t>
      </w:r>
      <w:r w:rsidRPr="0028046B">
        <w:rPr>
          <w:b/>
          <w:sz w:val="26"/>
          <w:szCs w:val="26"/>
        </w:rPr>
        <w:t>МЕН</w:t>
      </w:r>
      <w:r w:rsidR="0028046B" w:rsidRPr="0028046B">
        <w:rPr>
          <w:b/>
          <w:sz w:val="26"/>
          <w:szCs w:val="26"/>
        </w:rPr>
        <w:t>ЕДЖМЕНТ</w:t>
      </w:r>
    </w:p>
    <w:p w:rsidR="00B14D69" w:rsidRPr="00B14D69" w:rsidRDefault="00A25424" w:rsidP="00DF6BFD">
      <w:pPr>
        <w:pStyle w:val="20"/>
        <w:keepNext/>
        <w:numPr>
          <w:ilvl w:val="0"/>
          <w:numId w:val="31"/>
        </w:numPr>
        <w:spacing w:before="120" w:after="120"/>
        <w:jc w:val="left"/>
        <w:rPr>
          <w:b/>
          <w:sz w:val="26"/>
          <w:szCs w:val="26"/>
          <w:u w:val="single"/>
        </w:rPr>
      </w:pPr>
      <w:r w:rsidRPr="00B14D69">
        <w:rPr>
          <w:b/>
          <w:sz w:val="26"/>
          <w:szCs w:val="26"/>
          <w:u w:val="single"/>
        </w:rPr>
        <w:t>Оперативное (отраслевое) и общее внешнее окружение</w:t>
      </w:r>
    </w:p>
    <w:p w:rsidR="00B14D69" w:rsidRDefault="00A25424" w:rsidP="00B14D69">
      <w:pPr>
        <w:spacing w:line="300" w:lineRule="auto"/>
        <w:ind w:firstLine="720"/>
        <w:jc w:val="both"/>
        <w:rPr>
          <w:sz w:val="26"/>
          <w:szCs w:val="26"/>
        </w:rPr>
      </w:pPr>
      <w:r w:rsidRPr="00B14D69">
        <w:rPr>
          <w:sz w:val="26"/>
          <w:szCs w:val="26"/>
        </w:rPr>
        <w:t>Понятие отрасли и отраслевого окружения.</w:t>
      </w:r>
      <w:r w:rsidR="00B14D69">
        <w:rPr>
          <w:sz w:val="26"/>
          <w:szCs w:val="26"/>
        </w:rPr>
        <w:t xml:space="preserve"> </w:t>
      </w:r>
      <w:r w:rsidRPr="00B14D69">
        <w:rPr>
          <w:sz w:val="26"/>
          <w:szCs w:val="26"/>
        </w:rPr>
        <w:t>Анализ доминантных отраслевых характеристик (характеристик перспективы роста</w:t>
      </w:r>
      <w:r w:rsidR="00B14D69">
        <w:rPr>
          <w:sz w:val="26"/>
          <w:szCs w:val="26"/>
        </w:rPr>
        <w:t xml:space="preserve"> </w:t>
      </w:r>
      <w:r w:rsidRPr="00B14D69">
        <w:rPr>
          <w:sz w:val="26"/>
          <w:szCs w:val="26"/>
        </w:rPr>
        <w:t>рынка, перспективы получения прибыли и перспективного изменения конкурентной</w:t>
      </w:r>
      <w:r w:rsidR="00B14D69">
        <w:rPr>
          <w:sz w:val="26"/>
          <w:szCs w:val="26"/>
        </w:rPr>
        <w:t xml:space="preserve"> </w:t>
      </w:r>
      <w:r w:rsidRPr="00B14D69">
        <w:rPr>
          <w:sz w:val="26"/>
          <w:szCs w:val="26"/>
        </w:rPr>
        <w:t>ситуации).</w:t>
      </w:r>
      <w:r w:rsidR="00B14D69">
        <w:rPr>
          <w:sz w:val="26"/>
          <w:szCs w:val="26"/>
        </w:rPr>
        <w:t xml:space="preserve"> </w:t>
      </w:r>
      <w:r w:rsidRPr="00B14D69">
        <w:rPr>
          <w:sz w:val="26"/>
          <w:szCs w:val="26"/>
        </w:rPr>
        <w:t>Использование модели конкурентных сил отрасли (по М. Портеру) для анализа</w:t>
      </w:r>
      <w:r w:rsidR="00B14D69">
        <w:rPr>
          <w:sz w:val="26"/>
          <w:szCs w:val="26"/>
        </w:rPr>
        <w:t xml:space="preserve"> </w:t>
      </w:r>
      <w:r w:rsidRPr="00B14D69">
        <w:rPr>
          <w:sz w:val="26"/>
          <w:szCs w:val="26"/>
        </w:rPr>
        <w:t>конкурентной ситуации. Общая оценка привлекательности отрасли.</w:t>
      </w:r>
      <w:r w:rsidR="00B14D69">
        <w:rPr>
          <w:sz w:val="26"/>
          <w:szCs w:val="26"/>
        </w:rPr>
        <w:t xml:space="preserve"> </w:t>
      </w:r>
      <w:r w:rsidRPr="00B14D69">
        <w:rPr>
          <w:sz w:val="26"/>
          <w:szCs w:val="26"/>
        </w:rPr>
        <w:t>Угрозы и возможности конкурентной среды.</w:t>
      </w:r>
    </w:p>
    <w:p w:rsidR="00A14D19" w:rsidRDefault="00A25424" w:rsidP="00DF6BFD">
      <w:pPr>
        <w:pStyle w:val="20"/>
        <w:keepNext/>
        <w:numPr>
          <w:ilvl w:val="0"/>
          <w:numId w:val="31"/>
        </w:numPr>
        <w:spacing w:before="120" w:after="120"/>
        <w:jc w:val="left"/>
        <w:rPr>
          <w:b/>
          <w:sz w:val="26"/>
          <w:szCs w:val="26"/>
          <w:u w:val="single"/>
        </w:rPr>
      </w:pPr>
      <w:r w:rsidRPr="00A25424">
        <w:rPr>
          <w:b/>
          <w:sz w:val="26"/>
          <w:szCs w:val="26"/>
          <w:u w:val="single"/>
        </w:rPr>
        <w:lastRenderedPageBreak/>
        <w:t>Формулирование и анализ стратегических альтернатив и выбор стратегии</w:t>
      </w:r>
    </w:p>
    <w:p w:rsidR="00E5500C" w:rsidRPr="00A14D19" w:rsidRDefault="00A25424" w:rsidP="00A14D19">
      <w:pPr>
        <w:spacing w:line="300" w:lineRule="auto"/>
        <w:ind w:firstLine="720"/>
        <w:jc w:val="both"/>
        <w:rPr>
          <w:sz w:val="26"/>
          <w:szCs w:val="26"/>
        </w:rPr>
      </w:pPr>
      <w:r w:rsidRPr="00A14D19">
        <w:rPr>
          <w:sz w:val="26"/>
          <w:szCs w:val="26"/>
        </w:rPr>
        <w:t>Понятие стратегии. Иерархия стратегий. Коллективные стратегии: альянсы</w:t>
      </w:r>
      <w:r w:rsidR="00A14D19">
        <w:rPr>
          <w:sz w:val="26"/>
          <w:szCs w:val="26"/>
        </w:rPr>
        <w:t xml:space="preserve"> </w:t>
      </w:r>
      <w:r w:rsidRPr="00A14D19">
        <w:rPr>
          <w:sz w:val="26"/>
          <w:szCs w:val="26"/>
        </w:rPr>
        <w:t>конкурирующих и неконкурирующих фирм.</w:t>
      </w:r>
      <w:r w:rsidR="00A14D19">
        <w:rPr>
          <w:sz w:val="26"/>
          <w:szCs w:val="26"/>
        </w:rPr>
        <w:t xml:space="preserve"> </w:t>
      </w:r>
      <w:r w:rsidRPr="00A14D19">
        <w:rPr>
          <w:sz w:val="26"/>
          <w:szCs w:val="26"/>
        </w:rPr>
        <w:t>Корпоративные стратегии: стратегии стабилизации; стратегии роста; стратегии</w:t>
      </w:r>
      <w:r w:rsidR="00A14D19">
        <w:rPr>
          <w:sz w:val="26"/>
          <w:szCs w:val="26"/>
        </w:rPr>
        <w:t xml:space="preserve"> </w:t>
      </w:r>
      <w:r w:rsidRPr="00A14D19">
        <w:rPr>
          <w:sz w:val="26"/>
          <w:szCs w:val="26"/>
        </w:rPr>
        <w:t>сокращения (свертывания). Базовые стратегии бизнеса (конкуренции): стратегия</w:t>
      </w:r>
      <w:r w:rsidR="00A14D19">
        <w:rPr>
          <w:sz w:val="26"/>
          <w:szCs w:val="26"/>
        </w:rPr>
        <w:t xml:space="preserve"> </w:t>
      </w:r>
      <w:r w:rsidRPr="00A14D19">
        <w:rPr>
          <w:sz w:val="26"/>
          <w:szCs w:val="26"/>
        </w:rPr>
        <w:t>лидерства, основанного на низких издержках; стратегии дифференциации;</w:t>
      </w:r>
      <w:r w:rsidR="00A14D19">
        <w:rPr>
          <w:sz w:val="26"/>
          <w:szCs w:val="26"/>
        </w:rPr>
        <w:t xml:space="preserve"> </w:t>
      </w:r>
      <w:r w:rsidRPr="00A14D19">
        <w:rPr>
          <w:sz w:val="26"/>
          <w:szCs w:val="26"/>
        </w:rPr>
        <w:t>стратегии фокусирования. Стратегии активной конкуренции: наступление и</w:t>
      </w:r>
      <w:r w:rsidR="00A14D19">
        <w:rPr>
          <w:sz w:val="26"/>
          <w:szCs w:val="26"/>
        </w:rPr>
        <w:t xml:space="preserve"> </w:t>
      </w:r>
      <w:r w:rsidRPr="00A14D19">
        <w:rPr>
          <w:sz w:val="26"/>
          <w:szCs w:val="26"/>
        </w:rPr>
        <w:t>оборона. Методы выбора стратегий.</w:t>
      </w:r>
    </w:p>
    <w:p w:rsidR="00527211" w:rsidRPr="0009207C" w:rsidRDefault="00527211" w:rsidP="00527211">
      <w:pPr>
        <w:keepNext/>
        <w:spacing w:before="360" w:after="240"/>
        <w:ind w:right="-85"/>
        <w:jc w:val="center"/>
        <w:rPr>
          <w:b/>
          <w:sz w:val="26"/>
          <w:szCs w:val="26"/>
        </w:rPr>
      </w:pPr>
      <w:r w:rsidRPr="0009207C">
        <w:rPr>
          <w:b/>
          <w:sz w:val="26"/>
          <w:szCs w:val="26"/>
        </w:rPr>
        <w:t xml:space="preserve">РАЗДЕЛ </w:t>
      </w:r>
      <w:r w:rsidR="009604CF">
        <w:rPr>
          <w:b/>
          <w:sz w:val="26"/>
          <w:szCs w:val="26"/>
          <w:lang w:val="en-US"/>
        </w:rPr>
        <w:t>I</w:t>
      </w:r>
      <w:r w:rsidR="00762B0C">
        <w:rPr>
          <w:b/>
          <w:sz w:val="26"/>
          <w:szCs w:val="26"/>
          <w:lang w:val="en-US"/>
        </w:rPr>
        <w:t>X</w:t>
      </w:r>
      <w:r w:rsidRPr="0009207C">
        <w:rPr>
          <w:b/>
          <w:sz w:val="26"/>
          <w:szCs w:val="26"/>
        </w:rPr>
        <w:t xml:space="preserve">. </w:t>
      </w:r>
      <w:r>
        <w:rPr>
          <w:b/>
          <w:sz w:val="26"/>
          <w:szCs w:val="26"/>
        </w:rPr>
        <w:t>АНАЛИЗ РИСКОВ</w:t>
      </w:r>
    </w:p>
    <w:p w:rsidR="00527211" w:rsidRPr="0009207C" w:rsidRDefault="00527211" w:rsidP="00DF6BFD">
      <w:pPr>
        <w:pStyle w:val="20"/>
        <w:keepNext/>
        <w:numPr>
          <w:ilvl w:val="0"/>
          <w:numId w:val="31"/>
        </w:numPr>
        <w:spacing w:before="120" w:after="120"/>
        <w:jc w:val="left"/>
        <w:rPr>
          <w:b/>
          <w:sz w:val="26"/>
          <w:szCs w:val="26"/>
          <w:u w:val="single"/>
        </w:rPr>
      </w:pPr>
      <w:r w:rsidRPr="0009207C">
        <w:rPr>
          <w:b/>
          <w:sz w:val="26"/>
          <w:szCs w:val="26"/>
          <w:u w:val="single"/>
        </w:rPr>
        <w:t>Неопределенность и риски в инновационной деятельности организации: понятие, виды, характеристика и влияние на инновационный процесс</w:t>
      </w:r>
    </w:p>
    <w:p w:rsidR="00527211" w:rsidRPr="0009207C" w:rsidRDefault="00527211" w:rsidP="00527211">
      <w:pPr>
        <w:spacing w:line="300" w:lineRule="auto"/>
        <w:ind w:firstLine="720"/>
        <w:jc w:val="both"/>
        <w:rPr>
          <w:sz w:val="26"/>
          <w:szCs w:val="26"/>
        </w:rPr>
      </w:pPr>
      <w:r w:rsidRPr="0009207C">
        <w:rPr>
          <w:sz w:val="26"/>
          <w:szCs w:val="26"/>
        </w:rPr>
        <w:t xml:space="preserve">Понятие неопределенности и ее виды: субъективная и объективная, 1-го и 2-го рода, полная неопределенность. Формы неопределенности: неизвестность, неоднозначность (противоречивость), неточность (недостоверность, </w:t>
      </w:r>
      <w:proofErr w:type="spellStart"/>
      <w:r w:rsidRPr="0009207C">
        <w:rPr>
          <w:sz w:val="26"/>
          <w:szCs w:val="26"/>
        </w:rPr>
        <w:t>нерепрезентативность</w:t>
      </w:r>
      <w:proofErr w:type="spellEnd"/>
      <w:r w:rsidRPr="0009207C">
        <w:rPr>
          <w:sz w:val="26"/>
          <w:szCs w:val="26"/>
        </w:rPr>
        <w:t>), непредсказуемость (стохастическая изменчивость). Источники неопределенности. Связь неопределенности и риска в процессе инновационной деятельности организации.</w:t>
      </w:r>
    </w:p>
    <w:p w:rsidR="00527211" w:rsidRPr="0009207C" w:rsidRDefault="00527211" w:rsidP="00527211">
      <w:pPr>
        <w:spacing w:line="300" w:lineRule="auto"/>
        <w:ind w:firstLine="720"/>
        <w:jc w:val="both"/>
        <w:rPr>
          <w:sz w:val="26"/>
          <w:szCs w:val="26"/>
        </w:rPr>
      </w:pPr>
      <w:r w:rsidRPr="0009207C">
        <w:rPr>
          <w:sz w:val="26"/>
          <w:szCs w:val="26"/>
        </w:rPr>
        <w:t>Риск как экономическая категория. Атрибуты риска. Факторы риска. Формы проявления риска в процессе инновационной деятельности. Типовые подходы к классификации рисков инновационной деятельности.</w:t>
      </w:r>
    </w:p>
    <w:p w:rsidR="00527211" w:rsidRPr="0009207C" w:rsidRDefault="00527211" w:rsidP="00527211">
      <w:pPr>
        <w:spacing w:line="300" w:lineRule="auto"/>
        <w:ind w:firstLine="720"/>
        <w:jc w:val="both"/>
        <w:rPr>
          <w:sz w:val="26"/>
          <w:szCs w:val="26"/>
        </w:rPr>
      </w:pPr>
      <w:r w:rsidRPr="0009207C">
        <w:rPr>
          <w:sz w:val="26"/>
          <w:szCs w:val="26"/>
        </w:rPr>
        <w:t>Формализованное описание риска. Параметры риска: степень и мера риска. Цена риска как критерий выбора рисковых решений в процессе инновационного развития организации.</w:t>
      </w:r>
    </w:p>
    <w:p w:rsidR="00527211" w:rsidRPr="0009207C" w:rsidRDefault="00527211" w:rsidP="00527211">
      <w:pPr>
        <w:spacing w:line="300" w:lineRule="auto"/>
        <w:ind w:firstLine="720"/>
        <w:jc w:val="both"/>
        <w:rPr>
          <w:sz w:val="26"/>
          <w:szCs w:val="26"/>
        </w:rPr>
      </w:pPr>
      <w:r w:rsidRPr="0009207C">
        <w:rPr>
          <w:sz w:val="26"/>
          <w:szCs w:val="26"/>
        </w:rPr>
        <w:t>Динамика и масштабы влияния риска на результаты инновационной деятельности. Рисковая ситуация в процессе инновационного развития организации: стадии ее жизненного цикла, их характеристика, особенности управленческих решений по стадиям жизненного цикла.</w:t>
      </w:r>
    </w:p>
    <w:p w:rsidR="00527211" w:rsidRPr="0009207C" w:rsidRDefault="00527211" w:rsidP="00DF6BFD">
      <w:pPr>
        <w:pStyle w:val="20"/>
        <w:keepNext/>
        <w:numPr>
          <w:ilvl w:val="0"/>
          <w:numId w:val="31"/>
        </w:numPr>
        <w:spacing w:before="120" w:after="120"/>
        <w:jc w:val="left"/>
        <w:rPr>
          <w:b/>
          <w:sz w:val="26"/>
          <w:szCs w:val="26"/>
          <w:u w:val="single"/>
        </w:rPr>
      </w:pPr>
      <w:r w:rsidRPr="0009207C">
        <w:rPr>
          <w:b/>
          <w:sz w:val="26"/>
          <w:szCs w:val="26"/>
          <w:u w:val="single"/>
        </w:rPr>
        <w:t>Анализ рисков инновационной деятельности: цели, направления, методы и процедуры. Интерпретация результатов анализа рисков для принятия решений по управлению инновациями</w:t>
      </w:r>
    </w:p>
    <w:p w:rsidR="00527211" w:rsidRPr="0009207C" w:rsidRDefault="00527211" w:rsidP="00527211">
      <w:pPr>
        <w:spacing w:line="300" w:lineRule="auto"/>
        <w:ind w:firstLine="720"/>
        <w:jc w:val="both"/>
        <w:rPr>
          <w:sz w:val="26"/>
          <w:szCs w:val="26"/>
        </w:rPr>
      </w:pPr>
      <w:r w:rsidRPr="0009207C">
        <w:rPr>
          <w:sz w:val="26"/>
          <w:szCs w:val="26"/>
        </w:rPr>
        <w:t>Цели и задачи анализа рисков инновационной деятельности. Виды и направления анализа рисков инновационной деятельности: априорный, текущий, апостериорный. Особенности анализа рисков по стадиям жизненного цикла рисковой ситуации.</w:t>
      </w:r>
    </w:p>
    <w:p w:rsidR="00527211" w:rsidRPr="0009207C" w:rsidRDefault="00527211" w:rsidP="00527211">
      <w:pPr>
        <w:spacing w:line="300" w:lineRule="auto"/>
        <w:ind w:firstLine="720"/>
        <w:jc w:val="both"/>
        <w:rPr>
          <w:sz w:val="26"/>
          <w:szCs w:val="26"/>
        </w:rPr>
      </w:pPr>
      <w:r w:rsidRPr="0009207C">
        <w:rPr>
          <w:sz w:val="26"/>
          <w:szCs w:val="26"/>
        </w:rPr>
        <w:t>Формальная процедура анализа рисков. Идентификация рисков. Определение признаков идентификации рисков. Границы допустимых значений показателей инновационного развития: порядок определения и оценка значений.</w:t>
      </w:r>
    </w:p>
    <w:p w:rsidR="00527211" w:rsidRPr="0009207C" w:rsidRDefault="00527211" w:rsidP="00527211">
      <w:pPr>
        <w:spacing w:line="300" w:lineRule="auto"/>
        <w:ind w:firstLine="720"/>
        <w:jc w:val="both"/>
        <w:rPr>
          <w:sz w:val="26"/>
          <w:szCs w:val="26"/>
        </w:rPr>
      </w:pPr>
      <w:r w:rsidRPr="0009207C">
        <w:rPr>
          <w:sz w:val="26"/>
          <w:szCs w:val="26"/>
        </w:rPr>
        <w:lastRenderedPageBreak/>
        <w:t>Классификация рисков: цели, правила проведения. Типовые классификационные группы рисков и цели их выделения для управления процессами инновационной деятельности. База знаний о рисках: создание, сопровождение и применение в практике управления инновациями.</w:t>
      </w:r>
    </w:p>
    <w:p w:rsidR="00527211" w:rsidRPr="0009207C" w:rsidRDefault="00527211" w:rsidP="00527211">
      <w:pPr>
        <w:spacing w:line="300" w:lineRule="auto"/>
        <w:ind w:firstLine="720"/>
        <w:jc w:val="both"/>
        <w:rPr>
          <w:sz w:val="26"/>
          <w:szCs w:val="26"/>
        </w:rPr>
      </w:pPr>
      <w:r w:rsidRPr="0009207C">
        <w:rPr>
          <w:sz w:val="26"/>
          <w:szCs w:val="26"/>
        </w:rPr>
        <w:t>Оценка рисков инновационной деятельности: цели и особенности. Показатели, характеризующие риски: степень и мера риска. Цена риска. Количественные и качественные оценки риска. Методы количественной оценки риска: математические, логические, экспертные. Методы качественной оценки рисков.</w:t>
      </w:r>
    </w:p>
    <w:p w:rsidR="00527211" w:rsidRPr="0009207C" w:rsidRDefault="00527211" w:rsidP="00527211">
      <w:pPr>
        <w:spacing w:line="300" w:lineRule="auto"/>
        <w:ind w:firstLine="720"/>
        <w:jc w:val="both"/>
        <w:rPr>
          <w:sz w:val="26"/>
          <w:szCs w:val="26"/>
        </w:rPr>
      </w:pPr>
      <w:r w:rsidRPr="0009207C">
        <w:rPr>
          <w:sz w:val="26"/>
          <w:szCs w:val="26"/>
        </w:rPr>
        <w:t>Интерпретация результатов анализа рисков и принятие решений в процессе управления рисками инновационной деятельности.</w:t>
      </w:r>
    </w:p>
    <w:p w:rsidR="00527211" w:rsidRPr="0009207C" w:rsidRDefault="00527211" w:rsidP="00527211">
      <w:pPr>
        <w:spacing w:line="300" w:lineRule="auto"/>
        <w:ind w:firstLine="720"/>
        <w:jc w:val="both"/>
        <w:rPr>
          <w:sz w:val="26"/>
          <w:szCs w:val="26"/>
        </w:rPr>
      </w:pPr>
      <w:proofErr w:type="spellStart"/>
      <w:r w:rsidRPr="0009207C">
        <w:rPr>
          <w:sz w:val="26"/>
          <w:szCs w:val="26"/>
        </w:rPr>
        <w:t>Рискоаналитик</w:t>
      </w:r>
      <w:proofErr w:type="spellEnd"/>
      <w:r w:rsidRPr="0009207C">
        <w:rPr>
          <w:sz w:val="26"/>
          <w:szCs w:val="26"/>
        </w:rPr>
        <w:t>: функциональные задачи и компетенции в процессе инновационной деятельности на предприятии. Консалтинг в области анализа рисков в инновационной сфере деятельности.</w:t>
      </w:r>
    </w:p>
    <w:p w:rsidR="00527211" w:rsidRPr="0009207C" w:rsidRDefault="00527211" w:rsidP="00527211">
      <w:pPr>
        <w:keepNext/>
        <w:spacing w:before="360" w:after="240"/>
        <w:ind w:right="-85"/>
        <w:jc w:val="center"/>
        <w:rPr>
          <w:b/>
          <w:sz w:val="26"/>
          <w:szCs w:val="26"/>
        </w:rPr>
      </w:pPr>
      <w:r w:rsidRPr="0009207C">
        <w:rPr>
          <w:b/>
          <w:sz w:val="26"/>
          <w:szCs w:val="26"/>
        </w:rPr>
        <w:t>РАЗДЕЛ X</w:t>
      </w:r>
      <w:r>
        <w:rPr>
          <w:b/>
          <w:sz w:val="26"/>
          <w:szCs w:val="26"/>
        </w:rPr>
        <w:t xml:space="preserve">. </w:t>
      </w:r>
      <w:r w:rsidRPr="00527211">
        <w:rPr>
          <w:b/>
          <w:sz w:val="26"/>
          <w:szCs w:val="26"/>
        </w:rPr>
        <w:t>УПРАВЛЕНИЕ ИССЛЕДОВАНИЯМИ И РАЗРАБОТКАМИ</w:t>
      </w:r>
    </w:p>
    <w:p w:rsidR="00041D00" w:rsidRPr="0009207C" w:rsidRDefault="00041D00" w:rsidP="00DF6BFD">
      <w:pPr>
        <w:pStyle w:val="20"/>
        <w:keepNext/>
        <w:numPr>
          <w:ilvl w:val="0"/>
          <w:numId w:val="31"/>
        </w:numPr>
        <w:spacing w:before="120" w:after="120"/>
        <w:jc w:val="left"/>
        <w:rPr>
          <w:b/>
          <w:sz w:val="26"/>
          <w:szCs w:val="26"/>
          <w:u w:val="single"/>
        </w:rPr>
      </w:pPr>
      <w:r>
        <w:rPr>
          <w:b/>
          <w:sz w:val="26"/>
          <w:szCs w:val="26"/>
          <w:u w:val="single"/>
        </w:rPr>
        <w:t>Система управления сферой научных исследований и разработок в современной России</w:t>
      </w:r>
    </w:p>
    <w:p w:rsidR="00527211" w:rsidRDefault="003D1907" w:rsidP="00041D00">
      <w:pPr>
        <w:spacing w:line="300" w:lineRule="auto"/>
        <w:ind w:firstLine="720"/>
        <w:jc w:val="both"/>
        <w:rPr>
          <w:sz w:val="26"/>
          <w:szCs w:val="26"/>
        </w:rPr>
      </w:pPr>
      <w:r>
        <w:rPr>
          <w:sz w:val="26"/>
          <w:szCs w:val="26"/>
        </w:rPr>
        <w:t xml:space="preserve">Принципы управления научной и научно-технической деятельностью. </w:t>
      </w:r>
      <w:r w:rsidR="00534784">
        <w:rPr>
          <w:sz w:val="26"/>
          <w:szCs w:val="26"/>
        </w:rPr>
        <w:t>Прогнозирование направлений развития науки и технологий в конкурентной среде. Государственная научно-техническая политика: формирование и реализация. Система законодательных и исполнительных органов управления научной сферой. Приоритетные научные направления. Критические технологии. Программно-целевое управление наукой. Федеральные целевые программы: «Национальная технологическая база», «Исследования и разработки по приоритетным направлениям науки и техники» и др.</w:t>
      </w:r>
    </w:p>
    <w:p w:rsidR="00F41D86" w:rsidRPr="0009207C" w:rsidRDefault="00F41D86" w:rsidP="00DF6BFD">
      <w:pPr>
        <w:pStyle w:val="20"/>
        <w:keepNext/>
        <w:numPr>
          <w:ilvl w:val="0"/>
          <w:numId w:val="31"/>
        </w:numPr>
        <w:spacing w:before="120" w:after="120"/>
        <w:jc w:val="left"/>
        <w:rPr>
          <w:b/>
          <w:sz w:val="26"/>
          <w:szCs w:val="26"/>
          <w:u w:val="single"/>
        </w:rPr>
      </w:pPr>
      <w:r>
        <w:rPr>
          <w:b/>
          <w:sz w:val="26"/>
          <w:szCs w:val="26"/>
          <w:u w:val="single"/>
        </w:rPr>
        <w:t>Методика проведения научных исследований</w:t>
      </w:r>
    </w:p>
    <w:p w:rsidR="00F41D86" w:rsidRPr="00041D00" w:rsidRDefault="00023E26" w:rsidP="00041D00">
      <w:pPr>
        <w:spacing w:line="300" w:lineRule="auto"/>
        <w:ind w:firstLine="720"/>
        <w:jc w:val="both"/>
        <w:rPr>
          <w:sz w:val="26"/>
          <w:szCs w:val="26"/>
        </w:rPr>
      </w:pPr>
      <w:r>
        <w:rPr>
          <w:sz w:val="26"/>
          <w:szCs w:val="26"/>
        </w:rPr>
        <w:t xml:space="preserve">Принципы научного исследования. Структура исследовательского процесса. Формулирование целей исследования. Разработка гипотезы исследования. Постановка задач исследования. Понятие предмета и объекта исследования. </w:t>
      </w:r>
      <w:r w:rsidR="00115918">
        <w:rPr>
          <w:sz w:val="26"/>
          <w:szCs w:val="26"/>
        </w:rPr>
        <w:t xml:space="preserve">Выбор методов и разработка методики исследования. </w:t>
      </w:r>
      <w:r w:rsidR="00D272D9">
        <w:rPr>
          <w:sz w:val="26"/>
          <w:szCs w:val="26"/>
        </w:rPr>
        <w:t>Оформление результатов научного исследования: ГОСТ 2.105-95 ЕСКД. Общие требования к текстовым документам и ГОСТ 7.32.2001 ССИБИД. Отчет о научно-исследовательской работе. Структура и правила оформления. Особенности научного языка. Подготовка научного доклада.</w:t>
      </w:r>
    </w:p>
    <w:p w:rsidR="00CC0CA0" w:rsidRPr="0009207C" w:rsidRDefault="00CC0CA0" w:rsidP="00CC0CA0">
      <w:pPr>
        <w:keepNext/>
        <w:spacing w:before="240" w:after="240"/>
        <w:ind w:right="-86"/>
        <w:jc w:val="center"/>
        <w:rPr>
          <w:b/>
          <w:sz w:val="26"/>
          <w:szCs w:val="26"/>
        </w:rPr>
      </w:pPr>
      <w:r>
        <w:rPr>
          <w:b/>
          <w:sz w:val="26"/>
          <w:szCs w:val="26"/>
        </w:rPr>
        <w:lastRenderedPageBreak/>
        <w:t xml:space="preserve">РАЗДЕЛ </w:t>
      </w:r>
      <w:r>
        <w:rPr>
          <w:b/>
          <w:sz w:val="26"/>
          <w:szCs w:val="26"/>
          <w:lang w:val="en-US"/>
        </w:rPr>
        <w:t>X</w:t>
      </w:r>
      <w:r w:rsidR="00762B0C">
        <w:rPr>
          <w:b/>
          <w:sz w:val="26"/>
          <w:szCs w:val="26"/>
          <w:lang w:val="en-US"/>
        </w:rPr>
        <w:t>I</w:t>
      </w:r>
      <w:r w:rsidRPr="0009207C">
        <w:rPr>
          <w:b/>
          <w:sz w:val="26"/>
          <w:szCs w:val="26"/>
        </w:rPr>
        <w:t>. УПРАВЛЕНЧЕСКИЙ УЧЕТ</w:t>
      </w:r>
    </w:p>
    <w:p w:rsidR="00CC0CA0" w:rsidRPr="0009207C" w:rsidRDefault="00CC0CA0" w:rsidP="00DF6BFD">
      <w:pPr>
        <w:pStyle w:val="20"/>
        <w:keepNext/>
        <w:numPr>
          <w:ilvl w:val="0"/>
          <w:numId w:val="31"/>
        </w:numPr>
        <w:spacing w:before="120" w:after="120"/>
        <w:jc w:val="left"/>
        <w:rPr>
          <w:b/>
          <w:sz w:val="26"/>
          <w:szCs w:val="26"/>
          <w:u w:val="single"/>
        </w:rPr>
      </w:pPr>
      <w:r w:rsidRPr="0009207C">
        <w:rPr>
          <w:b/>
          <w:sz w:val="26"/>
          <w:szCs w:val="26"/>
          <w:u w:val="single"/>
        </w:rPr>
        <w:t>Классификация затрат в управленческом учете</w:t>
      </w:r>
    </w:p>
    <w:p w:rsidR="00CC0CA0" w:rsidRPr="0009207C" w:rsidRDefault="00CC0CA0" w:rsidP="00CC0CA0">
      <w:pPr>
        <w:spacing w:line="300" w:lineRule="auto"/>
        <w:ind w:firstLine="720"/>
        <w:jc w:val="both"/>
        <w:rPr>
          <w:sz w:val="26"/>
          <w:szCs w:val="26"/>
        </w:rPr>
      </w:pPr>
      <w:r w:rsidRPr="0009207C">
        <w:rPr>
          <w:sz w:val="26"/>
          <w:szCs w:val="26"/>
        </w:rPr>
        <w:t>Классификация затрат для расчета себестоимости произведенной продукции и определение размера прибыли: входящие и истекшие затраты; прямые и косвенные; основные и накладные; входящие в себестоимость  и затраты отчетного периода; одноэлементные и комплексные; текущие и единовременные.</w:t>
      </w:r>
    </w:p>
    <w:p w:rsidR="00CC0CA0" w:rsidRPr="0009207C" w:rsidRDefault="00CC0CA0" w:rsidP="00CC0CA0">
      <w:pPr>
        <w:spacing w:line="300" w:lineRule="auto"/>
        <w:ind w:firstLine="720"/>
        <w:jc w:val="both"/>
        <w:rPr>
          <w:sz w:val="26"/>
          <w:szCs w:val="26"/>
        </w:rPr>
      </w:pPr>
      <w:r w:rsidRPr="0009207C">
        <w:rPr>
          <w:sz w:val="26"/>
          <w:szCs w:val="26"/>
        </w:rPr>
        <w:t xml:space="preserve">Классификация затрат для принятия управленческих решений и планирования: постоянные (условно-постоянные) и переменные; принимаемые и не принимаемые в расчет; вмененные (упущенная выгода); предельные и приростные; планируемые и непланируемые. </w:t>
      </w:r>
    </w:p>
    <w:p w:rsidR="00CC0CA0" w:rsidRPr="0009207C" w:rsidRDefault="00CC0CA0" w:rsidP="00CC0CA0">
      <w:pPr>
        <w:spacing w:line="300" w:lineRule="auto"/>
        <w:ind w:firstLine="720"/>
        <w:jc w:val="both"/>
        <w:rPr>
          <w:sz w:val="26"/>
          <w:szCs w:val="26"/>
        </w:rPr>
      </w:pPr>
      <w:r w:rsidRPr="0009207C">
        <w:rPr>
          <w:sz w:val="26"/>
          <w:szCs w:val="26"/>
        </w:rPr>
        <w:t>Классификация затрат для контроля и регулирования: регулируемые и нерегулируемые.</w:t>
      </w:r>
    </w:p>
    <w:p w:rsidR="00CC0CA0" w:rsidRPr="0009207C" w:rsidRDefault="00CC0CA0" w:rsidP="00DF6BFD">
      <w:pPr>
        <w:pStyle w:val="20"/>
        <w:keepNext/>
        <w:numPr>
          <w:ilvl w:val="0"/>
          <w:numId w:val="31"/>
        </w:numPr>
        <w:spacing w:before="120" w:after="120"/>
        <w:jc w:val="left"/>
        <w:rPr>
          <w:b/>
          <w:sz w:val="26"/>
          <w:szCs w:val="26"/>
          <w:u w:val="single"/>
        </w:rPr>
      </w:pPr>
      <w:r w:rsidRPr="0009207C">
        <w:rPr>
          <w:b/>
          <w:sz w:val="26"/>
          <w:szCs w:val="26"/>
          <w:u w:val="single"/>
        </w:rPr>
        <w:t>Учет затрат в зависимости от полноты и оперативности учета</w:t>
      </w:r>
    </w:p>
    <w:p w:rsidR="00CC0CA0" w:rsidRPr="0009207C" w:rsidRDefault="00CC0CA0" w:rsidP="00CC0CA0">
      <w:pPr>
        <w:spacing w:line="300" w:lineRule="auto"/>
        <w:ind w:firstLine="720"/>
        <w:jc w:val="both"/>
        <w:rPr>
          <w:sz w:val="26"/>
          <w:szCs w:val="26"/>
        </w:rPr>
      </w:pPr>
      <w:r w:rsidRPr="0009207C">
        <w:rPr>
          <w:sz w:val="26"/>
          <w:szCs w:val="26"/>
        </w:rPr>
        <w:t xml:space="preserve">Методы учета затрат в зависимости от полноты учета: </w:t>
      </w:r>
      <w:proofErr w:type="spellStart"/>
      <w:r w:rsidRPr="0009207C">
        <w:rPr>
          <w:sz w:val="26"/>
          <w:szCs w:val="26"/>
        </w:rPr>
        <w:t>калькулирование</w:t>
      </w:r>
      <w:proofErr w:type="spellEnd"/>
      <w:r w:rsidRPr="0009207C">
        <w:rPr>
          <w:sz w:val="26"/>
          <w:szCs w:val="26"/>
        </w:rPr>
        <w:t xml:space="preserve"> полной и неполной (по переменным затратам) себестоимости. </w:t>
      </w:r>
    </w:p>
    <w:p w:rsidR="00CC0CA0" w:rsidRPr="0009207C" w:rsidRDefault="00CC0CA0" w:rsidP="00CC0CA0">
      <w:pPr>
        <w:spacing w:line="300" w:lineRule="auto"/>
        <w:ind w:firstLine="720"/>
        <w:jc w:val="both"/>
        <w:rPr>
          <w:sz w:val="26"/>
          <w:szCs w:val="26"/>
        </w:rPr>
      </w:pPr>
      <w:r w:rsidRPr="0009207C">
        <w:rPr>
          <w:sz w:val="26"/>
          <w:szCs w:val="26"/>
        </w:rPr>
        <w:t>Методы учета затрат в зависимости от оперативности учета: учет фактических и нормативных затрат. Факторы, влияющие на формирование нормативов трудовых и материальных затрат.</w:t>
      </w:r>
    </w:p>
    <w:p w:rsidR="00CC0CA0" w:rsidRPr="0009207C" w:rsidRDefault="00CC0CA0" w:rsidP="00DF6BFD">
      <w:pPr>
        <w:pStyle w:val="20"/>
        <w:keepNext/>
        <w:numPr>
          <w:ilvl w:val="0"/>
          <w:numId w:val="31"/>
        </w:numPr>
        <w:spacing w:before="120" w:after="120"/>
        <w:jc w:val="left"/>
        <w:rPr>
          <w:b/>
          <w:sz w:val="26"/>
          <w:szCs w:val="26"/>
          <w:u w:val="single"/>
        </w:rPr>
      </w:pPr>
      <w:r w:rsidRPr="0009207C">
        <w:rPr>
          <w:b/>
          <w:sz w:val="26"/>
          <w:szCs w:val="26"/>
          <w:u w:val="single"/>
        </w:rPr>
        <w:t>Анализ отклонений: цели, характеристика, методы</w:t>
      </w:r>
    </w:p>
    <w:p w:rsidR="00CC0CA0" w:rsidRPr="0009207C" w:rsidRDefault="00CC0CA0" w:rsidP="00CC0CA0">
      <w:pPr>
        <w:spacing w:line="300" w:lineRule="auto"/>
        <w:ind w:firstLine="720"/>
        <w:jc w:val="both"/>
        <w:rPr>
          <w:sz w:val="26"/>
          <w:szCs w:val="26"/>
        </w:rPr>
      </w:pPr>
      <w:r w:rsidRPr="0009207C">
        <w:rPr>
          <w:sz w:val="26"/>
          <w:szCs w:val="26"/>
        </w:rPr>
        <w:t xml:space="preserve">Статический и гибкий бюджеты: характеристика, формирование, анализ. </w:t>
      </w:r>
    </w:p>
    <w:p w:rsidR="00CC0CA0" w:rsidRPr="0009207C" w:rsidRDefault="00CC0CA0" w:rsidP="00CC0CA0">
      <w:pPr>
        <w:spacing w:line="300" w:lineRule="auto"/>
        <w:ind w:firstLine="720"/>
        <w:jc w:val="both"/>
        <w:rPr>
          <w:sz w:val="26"/>
          <w:szCs w:val="26"/>
        </w:rPr>
      </w:pPr>
      <w:r w:rsidRPr="0009207C">
        <w:rPr>
          <w:sz w:val="26"/>
          <w:szCs w:val="26"/>
        </w:rPr>
        <w:t>Факторный анализ отклонений по прямым трудовым и материальным затратам: в зависимости от цены и использования ресурса.</w:t>
      </w:r>
    </w:p>
    <w:p w:rsidR="00CC0CA0" w:rsidRPr="0009207C" w:rsidRDefault="00CC0CA0" w:rsidP="00DF6BFD">
      <w:pPr>
        <w:pStyle w:val="20"/>
        <w:keepNext/>
        <w:numPr>
          <w:ilvl w:val="0"/>
          <w:numId w:val="31"/>
        </w:numPr>
        <w:spacing w:before="120" w:after="120"/>
        <w:jc w:val="left"/>
        <w:rPr>
          <w:b/>
          <w:sz w:val="26"/>
          <w:szCs w:val="26"/>
          <w:u w:val="single"/>
        </w:rPr>
      </w:pPr>
      <w:r w:rsidRPr="0009207C">
        <w:rPr>
          <w:b/>
          <w:sz w:val="26"/>
          <w:szCs w:val="26"/>
          <w:u w:val="single"/>
        </w:rPr>
        <w:t>Анализ безубыточности: цели и задачи, методы</w:t>
      </w:r>
    </w:p>
    <w:p w:rsidR="00CC0CA0" w:rsidRPr="0009207C" w:rsidRDefault="00CC0CA0" w:rsidP="00CC0CA0">
      <w:pPr>
        <w:spacing w:line="300" w:lineRule="auto"/>
        <w:ind w:firstLine="720"/>
        <w:jc w:val="both"/>
        <w:rPr>
          <w:sz w:val="26"/>
          <w:szCs w:val="26"/>
        </w:rPr>
      </w:pPr>
      <w:r w:rsidRPr="0009207C">
        <w:rPr>
          <w:sz w:val="26"/>
          <w:szCs w:val="26"/>
        </w:rPr>
        <w:t>Цели, особенности анализа безубыточности, основные допущения. Методы анализа безубыточности: математический метод; метод маржинального дохода; графический метод.</w:t>
      </w:r>
    </w:p>
    <w:p w:rsidR="00CC0CA0" w:rsidRPr="0009207C" w:rsidRDefault="00CC0CA0" w:rsidP="00CC0CA0">
      <w:pPr>
        <w:keepNext/>
        <w:spacing w:before="240" w:after="240"/>
        <w:ind w:right="-86"/>
        <w:jc w:val="center"/>
        <w:rPr>
          <w:b/>
          <w:sz w:val="26"/>
          <w:szCs w:val="26"/>
        </w:rPr>
      </w:pPr>
      <w:r>
        <w:rPr>
          <w:b/>
          <w:sz w:val="26"/>
          <w:szCs w:val="26"/>
        </w:rPr>
        <w:t xml:space="preserve">РАЗДЕЛ </w:t>
      </w:r>
      <w:r w:rsidR="009604CF">
        <w:rPr>
          <w:b/>
          <w:sz w:val="26"/>
          <w:szCs w:val="26"/>
        </w:rPr>
        <w:t>XI</w:t>
      </w:r>
      <w:r w:rsidR="00762B0C">
        <w:rPr>
          <w:b/>
          <w:sz w:val="26"/>
          <w:szCs w:val="26"/>
          <w:lang w:val="en-US"/>
        </w:rPr>
        <w:t>I</w:t>
      </w:r>
      <w:r w:rsidRPr="0009207C">
        <w:rPr>
          <w:b/>
          <w:sz w:val="26"/>
          <w:szCs w:val="26"/>
        </w:rPr>
        <w:t xml:space="preserve">. </w:t>
      </w:r>
      <w:r>
        <w:rPr>
          <w:b/>
          <w:sz w:val="26"/>
          <w:szCs w:val="26"/>
        </w:rPr>
        <w:t>КОММЕРЧЕСКАЯ ОЦЕНКА ИНВЕСТИЦИЙ</w:t>
      </w:r>
    </w:p>
    <w:p w:rsidR="006F42F9" w:rsidRPr="006F42F9" w:rsidRDefault="006F42F9" w:rsidP="00DF6BFD">
      <w:pPr>
        <w:pStyle w:val="20"/>
        <w:keepNext/>
        <w:numPr>
          <w:ilvl w:val="0"/>
          <w:numId w:val="31"/>
        </w:numPr>
        <w:spacing w:before="120" w:after="120"/>
        <w:jc w:val="left"/>
        <w:rPr>
          <w:b/>
          <w:sz w:val="26"/>
          <w:szCs w:val="26"/>
          <w:u w:val="single"/>
        </w:rPr>
      </w:pPr>
      <w:r w:rsidRPr="006F42F9">
        <w:rPr>
          <w:b/>
          <w:sz w:val="26"/>
          <w:szCs w:val="26"/>
          <w:u w:val="single"/>
        </w:rPr>
        <w:t xml:space="preserve"> Оценка эффективности инвестиционных проектов</w:t>
      </w:r>
    </w:p>
    <w:p w:rsidR="006F42F9" w:rsidRPr="006F42F9" w:rsidRDefault="006F42F9" w:rsidP="006F42F9">
      <w:pPr>
        <w:spacing w:line="300" w:lineRule="auto"/>
        <w:ind w:firstLine="720"/>
        <w:jc w:val="both"/>
        <w:rPr>
          <w:sz w:val="26"/>
          <w:szCs w:val="26"/>
        </w:rPr>
      </w:pPr>
      <w:r w:rsidRPr="006F42F9">
        <w:rPr>
          <w:sz w:val="26"/>
          <w:szCs w:val="26"/>
        </w:rPr>
        <w:t xml:space="preserve">Определение расчетного периода, шагов расчета при оценке эффективности. Потоки денежных средств: виды, особенности формирования. </w:t>
      </w:r>
    </w:p>
    <w:p w:rsidR="006F42F9" w:rsidRPr="006F42F9" w:rsidRDefault="006F42F9" w:rsidP="006F42F9">
      <w:pPr>
        <w:spacing w:line="300" w:lineRule="auto"/>
        <w:ind w:firstLine="720"/>
        <w:jc w:val="both"/>
        <w:rPr>
          <w:sz w:val="26"/>
          <w:szCs w:val="26"/>
        </w:rPr>
      </w:pPr>
      <w:r w:rsidRPr="006F42F9">
        <w:rPr>
          <w:sz w:val="26"/>
          <w:szCs w:val="26"/>
        </w:rPr>
        <w:t>Д</w:t>
      </w:r>
      <w:r>
        <w:rPr>
          <w:sz w:val="26"/>
          <w:szCs w:val="26"/>
        </w:rPr>
        <w:t>исконтирование, норма дисконта.</w:t>
      </w:r>
    </w:p>
    <w:p w:rsidR="006F42F9" w:rsidRPr="006F42F9" w:rsidRDefault="006F42F9" w:rsidP="006F42F9">
      <w:pPr>
        <w:spacing w:line="300" w:lineRule="auto"/>
        <w:ind w:firstLine="720"/>
        <w:jc w:val="both"/>
        <w:rPr>
          <w:sz w:val="26"/>
          <w:szCs w:val="26"/>
        </w:rPr>
      </w:pPr>
      <w:r w:rsidRPr="006F42F9">
        <w:rPr>
          <w:sz w:val="26"/>
          <w:szCs w:val="26"/>
        </w:rPr>
        <w:t>Основные методы обоснования эффективности инвестиционного проекта: чистого дисконтированного дохода, срока окупаемости, индекса доходности, среднегодовой рентабельности</w:t>
      </w:r>
      <w:r>
        <w:rPr>
          <w:sz w:val="26"/>
          <w:szCs w:val="26"/>
        </w:rPr>
        <w:t xml:space="preserve">, внутренней нормы доходности, </w:t>
      </w:r>
      <w:r w:rsidRPr="006F42F9">
        <w:rPr>
          <w:sz w:val="26"/>
          <w:szCs w:val="26"/>
        </w:rPr>
        <w:t xml:space="preserve">расчет точки безубыточности. </w:t>
      </w:r>
    </w:p>
    <w:p w:rsidR="006F42F9" w:rsidRPr="006F42F9" w:rsidRDefault="006F42F9" w:rsidP="00DF6BFD">
      <w:pPr>
        <w:pStyle w:val="20"/>
        <w:keepNext/>
        <w:numPr>
          <w:ilvl w:val="0"/>
          <w:numId w:val="31"/>
        </w:numPr>
        <w:spacing w:before="120" w:after="120"/>
        <w:jc w:val="left"/>
        <w:rPr>
          <w:b/>
          <w:sz w:val="26"/>
          <w:szCs w:val="26"/>
          <w:u w:val="single"/>
        </w:rPr>
      </w:pPr>
      <w:r w:rsidRPr="006F42F9">
        <w:rPr>
          <w:b/>
          <w:sz w:val="26"/>
          <w:szCs w:val="26"/>
          <w:u w:val="single"/>
        </w:rPr>
        <w:lastRenderedPageBreak/>
        <w:t>Финансовая экспертиза проектов</w:t>
      </w:r>
    </w:p>
    <w:p w:rsidR="006F42F9" w:rsidRPr="006F42F9" w:rsidRDefault="006F42F9" w:rsidP="006F42F9">
      <w:pPr>
        <w:spacing w:line="300" w:lineRule="auto"/>
        <w:ind w:firstLine="720"/>
        <w:jc w:val="both"/>
        <w:rPr>
          <w:sz w:val="26"/>
          <w:szCs w:val="26"/>
        </w:rPr>
      </w:pPr>
      <w:r w:rsidRPr="006F42F9">
        <w:rPr>
          <w:sz w:val="26"/>
          <w:szCs w:val="26"/>
        </w:rPr>
        <w:t>Устойчивость проекта: понятие, сущность, методика расчета.</w:t>
      </w:r>
      <w:r>
        <w:rPr>
          <w:sz w:val="26"/>
          <w:szCs w:val="26"/>
        </w:rPr>
        <w:t xml:space="preserve"> </w:t>
      </w:r>
    </w:p>
    <w:p w:rsidR="006F42F9" w:rsidRPr="006F42F9" w:rsidRDefault="006F42F9" w:rsidP="006F42F9">
      <w:pPr>
        <w:spacing w:line="300" w:lineRule="auto"/>
        <w:ind w:firstLine="720"/>
        <w:jc w:val="both"/>
        <w:rPr>
          <w:sz w:val="26"/>
          <w:szCs w:val="26"/>
        </w:rPr>
      </w:pPr>
      <w:r w:rsidRPr="006F42F9">
        <w:rPr>
          <w:sz w:val="26"/>
          <w:szCs w:val="26"/>
        </w:rPr>
        <w:t>Чувствительность проект</w:t>
      </w:r>
      <w:r>
        <w:rPr>
          <w:sz w:val="26"/>
          <w:szCs w:val="26"/>
        </w:rPr>
        <w:t xml:space="preserve">а: понятие, сущность, методика </w:t>
      </w:r>
      <w:r w:rsidRPr="006F42F9">
        <w:rPr>
          <w:sz w:val="26"/>
          <w:szCs w:val="26"/>
        </w:rPr>
        <w:t>расчета.</w:t>
      </w:r>
    </w:p>
    <w:p w:rsidR="006F42F9" w:rsidRPr="006F42F9" w:rsidRDefault="006F42F9" w:rsidP="006F42F9">
      <w:pPr>
        <w:spacing w:line="300" w:lineRule="auto"/>
        <w:ind w:firstLine="720"/>
        <w:jc w:val="both"/>
        <w:rPr>
          <w:sz w:val="26"/>
          <w:szCs w:val="26"/>
        </w:rPr>
      </w:pPr>
      <w:r w:rsidRPr="006F42F9">
        <w:rPr>
          <w:sz w:val="26"/>
          <w:szCs w:val="26"/>
        </w:rPr>
        <w:t>Особенности расчета устойчивости и чувствительности в зависимости от показателей проекта.</w:t>
      </w:r>
      <w:r>
        <w:rPr>
          <w:sz w:val="26"/>
          <w:szCs w:val="26"/>
        </w:rPr>
        <w:t xml:space="preserve"> Взаимосвязь показателей </w:t>
      </w:r>
      <w:r w:rsidRPr="006F42F9">
        <w:rPr>
          <w:sz w:val="26"/>
          <w:szCs w:val="26"/>
        </w:rPr>
        <w:t>чувствите</w:t>
      </w:r>
      <w:r w:rsidR="00B32177">
        <w:rPr>
          <w:sz w:val="26"/>
          <w:szCs w:val="26"/>
        </w:rPr>
        <w:t>льности и устойчивости проекта.</w:t>
      </w:r>
    </w:p>
    <w:p w:rsidR="00CC0CA0" w:rsidRDefault="00CC0CA0" w:rsidP="00CC0CA0">
      <w:pPr>
        <w:keepNext/>
        <w:spacing w:before="240" w:after="240"/>
        <w:ind w:right="-86"/>
        <w:jc w:val="center"/>
        <w:rPr>
          <w:b/>
          <w:sz w:val="26"/>
          <w:szCs w:val="26"/>
        </w:rPr>
      </w:pPr>
      <w:r w:rsidRPr="0009207C">
        <w:rPr>
          <w:b/>
          <w:sz w:val="26"/>
          <w:szCs w:val="26"/>
        </w:rPr>
        <w:t xml:space="preserve">РАЗДЕЛ </w:t>
      </w:r>
      <w:r>
        <w:rPr>
          <w:b/>
          <w:sz w:val="26"/>
          <w:szCs w:val="26"/>
          <w:lang w:val="en-US"/>
        </w:rPr>
        <w:t>X</w:t>
      </w:r>
      <w:r w:rsidR="00762B0C">
        <w:rPr>
          <w:b/>
          <w:sz w:val="26"/>
          <w:szCs w:val="26"/>
          <w:lang w:val="en-US"/>
        </w:rPr>
        <w:t>I</w:t>
      </w:r>
      <w:r>
        <w:rPr>
          <w:b/>
          <w:sz w:val="26"/>
          <w:szCs w:val="26"/>
          <w:lang w:val="en-US"/>
        </w:rPr>
        <w:t>II</w:t>
      </w:r>
      <w:r w:rsidRPr="0009207C">
        <w:rPr>
          <w:b/>
          <w:sz w:val="26"/>
          <w:szCs w:val="26"/>
        </w:rPr>
        <w:t>. ТЕОР</w:t>
      </w:r>
      <w:r>
        <w:rPr>
          <w:b/>
          <w:sz w:val="26"/>
          <w:szCs w:val="26"/>
        </w:rPr>
        <w:t>ЕТИЧЕСКАЯ</w:t>
      </w:r>
      <w:r w:rsidRPr="0009207C">
        <w:rPr>
          <w:b/>
          <w:sz w:val="26"/>
          <w:szCs w:val="26"/>
        </w:rPr>
        <w:t xml:space="preserve"> ИННОВА</w:t>
      </w:r>
      <w:r>
        <w:rPr>
          <w:b/>
          <w:sz w:val="26"/>
          <w:szCs w:val="26"/>
        </w:rPr>
        <w:t>ТИКА</w:t>
      </w:r>
    </w:p>
    <w:p w:rsidR="00B32177" w:rsidRPr="0009207C" w:rsidRDefault="00B32177" w:rsidP="00DF6BFD">
      <w:pPr>
        <w:pStyle w:val="20"/>
        <w:keepNext/>
        <w:numPr>
          <w:ilvl w:val="0"/>
          <w:numId w:val="31"/>
        </w:numPr>
        <w:spacing w:before="120" w:after="120"/>
        <w:jc w:val="left"/>
        <w:rPr>
          <w:b/>
          <w:sz w:val="26"/>
          <w:szCs w:val="26"/>
          <w:u w:val="single"/>
        </w:rPr>
      </w:pPr>
      <w:r w:rsidRPr="0009207C">
        <w:rPr>
          <w:b/>
          <w:sz w:val="26"/>
          <w:szCs w:val="26"/>
          <w:u w:val="single"/>
        </w:rPr>
        <w:t xml:space="preserve">Экономические теории начала ХХ в., лежащие в основе развития </w:t>
      </w:r>
      <w:proofErr w:type="spellStart"/>
      <w:r w:rsidRPr="0009207C">
        <w:rPr>
          <w:b/>
          <w:sz w:val="26"/>
          <w:szCs w:val="26"/>
          <w:u w:val="single"/>
        </w:rPr>
        <w:t>инноватики</w:t>
      </w:r>
      <w:proofErr w:type="spellEnd"/>
      <w:r w:rsidRPr="0009207C">
        <w:rPr>
          <w:b/>
          <w:sz w:val="26"/>
          <w:szCs w:val="26"/>
          <w:u w:val="single"/>
        </w:rPr>
        <w:t xml:space="preserve"> как области научных знаний: исторический контекст, авторы, сущность и влияние на современные положения теории инноваций</w:t>
      </w:r>
    </w:p>
    <w:p w:rsidR="00B32177" w:rsidRPr="0009207C" w:rsidRDefault="00B32177" w:rsidP="00B32177">
      <w:pPr>
        <w:spacing w:line="300" w:lineRule="auto"/>
        <w:ind w:firstLine="720"/>
        <w:jc w:val="both"/>
        <w:rPr>
          <w:sz w:val="26"/>
          <w:szCs w:val="26"/>
        </w:rPr>
      </w:pPr>
      <w:r w:rsidRPr="0009207C">
        <w:rPr>
          <w:sz w:val="26"/>
          <w:szCs w:val="26"/>
        </w:rPr>
        <w:t>Исторические и социально-политические предпосылки возникновения теории инноваций (</w:t>
      </w:r>
      <w:proofErr w:type="spellStart"/>
      <w:r w:rsidRPr="0009207C">
        <w:rPr>
          <w:sz w:val="26"/>
          <w:szCs w:val="26"/>
        </w:rPr>
        <w:t>инноватики</w:t>
      </w:r>
      <w:proofErr w:type="spellEnd"/>
      <w:r w:rsidRPr="0009207C">
        <w:rPr>
          <w:sz w:val="26"/>
          <w:szCs w:val="26"/>
        </w:rPr>
        <w:t>). Становление и развитие теории инноваций. Основные экономические и философские теории, положенные в основу современной теории инноваций. Классическая политическая экономия о динамике производства. Теория промышленно-капиталистических циклов.</w:t>
      </w:r>
    </w:p>
    <w:p w:rsidR="00B32177" w:rsidRPr="0009207C" w:rsidRDefault="00B32177" w:rsidP="00B32177">
      <w:pPr>
        <w:spacing w:line="300" w:lineRule="auto"/>
        <w:ind w:firstLine="720"/>
        <w:jc w:val="both"/>
        <w:rPr>
          <w:sz w:val="26"/>
          <w:szCs w:val="26"/>
        </w:rPr>
      </w:pPr>
      <w:r w:rsidRPr="0009207C">
        <w:rPr>
          <w:sz w:val="26"/>
          <w:szCs w:val="26"/>
        </w:rPr>
        <w:t>Теория длинных волн Н. Д. Кондратьева. Длинные волны, или большие циклы конъюнктуры: стадии, периоды, продолжительность, причины возникновения, движущие силы (факторы), влияние на общественное развитие. Закономерности («правильности») экономического развития.</w:t>
      </w:r>
    </w:p>
    <w:p w:rsidR="00B32177" w:rsidRPr="0009207C" w:rsidRDefault="00B32177" w:rsidP="00B32177">
      <w:pPr>
        <w:spacing w:line="300" w:lineRule="auto"/>
        <w:ind w:firstLine="720"/>
        <w:jc w:val="both"/>
        <w:rPr>
          <w:sz w:val="26"/>
          <w:szCs w:val="26"/>
        </w:rPr>
      </w:pPr>
      <w:r w:rsidRPr="0009207C">
        <w:rPr>
          <w:sz w:val="26"/>
          <w:szCs w:val="26"/>
        </w:rPr>
        <w:t xml:space="preserve">Вклад Й. Шумпетера в теорию инноваций. Теория </w:t>
      </w:r>
      <w:proofErr w:type="spellStart"/>
      <w:r w:rsidRPr="0009207C">
        <w:rPr>
          <w:sz w:val="26"/>
          <w:szCs w:val="26"/>
        </w:rPr>
        <w:t>мультицикличности</w:t>
      </w:r>
      <w:proofErr w:type="spellEnd"/>
      <w:r w:rsidRPr="0009207C">
        <w:rPr>
          <w:sz w:val="26"/>
          <w:szCs w:val="26"/>
        </w:rPr>
        <w:t xml:space="preserve"> и волновых колебаний. Циклическая модель развития. Понятие эффективной монополии. Роль банков в инновационных процессах. Антрепренерство и его роль в общественном развитии.</w:t>
      </w:r>
    </w:p>
    <w:p w:rsidR="00B32177" w:rsidRPr="0009207C" w:rsidRDefault="00B32177" w:rsidP="00B32177">
      <w:pPr>
        <w:pStyle w:val="20"/>
        <w:keepNext/>
        <w:numPr>
          <w:ilvl w:val="0"/>
          <w:numId w:val="31"/>
        </w:numPr>
        <w:spacing w:before="120" w:after="120"/>
        <w:jc w:val="left"/>
        <w:rPr>
          <w:b/>
          <w:sz w:val="26"/>
          <w:szCs w:val="26"/>
          <w:u w:val="single"/>
        </w:rPr>
      </w:pPr>
      <w:r w:rsidRPr="0009207C">
        <w:rPr>
          <w:b/>
          <w:sz w:val="26"/>
          <w:szCs w:val="26"/>
          <w:u w:val="single"/>
        </w:rPr>
        <w:t>Современные теории инновационного развития, определяющие подходы к управлению инновациями на макро- и микроуровне</w:t>
      </w:r>
    </w:p>
    <w:p w:rsidR="00B32177" w:rsidRPr="0009207C" w:rsidRDefault="00B32177" w:rsidP="00B32177">
      <w:pPr>
        <w:spacing w:line="300" w:lineRule="auto"/>
        <w:ind w:firstLine="720"/>
        <w:jc w:val="both"/>
        <w:rPr>
          <w:sz w:val="26"/>
          <w:szCs w:val="26"/>
        </w:rPr>
      </w:pPr>
      <w:r w:rsidRPr="0009207C">
        <w:rPr>
          <w:sz w:val="26"/>
          <w:szCs w:val="26"/>
        </w:rPr>
        <w:t xml:space="preserve">Г. </w:t>
      </w:r>
      <w:proofErr w:type="spellStart"/>
      <w:r w:rsidRPr="0009207C">
        <w:rPr>
          <w:sz w:val="26"/>
          <w:szCs w:val="26"/>
        </w:rPr>
        <w:t>Менш</w:t>
      </w:r>
      <w:proofErr w:type="spellEnd"/>
      <w:r w:rsidRPr="0009207C">
        <w:rPr>
          <w:sz w:val="26"/>
          <w:szCs w:val="26"/>
        </w:rPr>
        <w:t xml:space="preserve"> о характере научно-технического развития и его экономических последствиях. </w:t>
      </w:r>
    </w:p>
    <w:p w:rsidR="00B32177" w:rsidRPr="0009207C" w:rsidRDefault="00B32177" w:rsidP="00B32177">
      <w:pPr>
        <w:spacing w:line="300" w:lineRule="auto"/>
        <w:ind w:firstLine="720"/>
        <w:jc w:val="both"/>
        <w:rPr>
          <w:sz w:val="26"/>
          <w:szCs w:val="26"/>
        </w:rPr>
      </w:pPr>
      <w:r w:rsidRPr="0009207C">
        <w:rPr>
          <w:sz w:val="26"/>
          <w:szCs w:val="26"/>
        </w:rPr>
        <w:t>Периодизация общественного развития с позиций теории инноваций. Научно-технические эры: движущие силы развития и причины сменяемости.</w:t>
      </w:r>
    </w:p>
    <w:p w:rsidR="00B32177" w:rsidRPr="0009207C" w:rsidRDefault="00B32177" w:rsidP="00B32177">
      <w:pPr>
        <w:spacing w:line="300" w:lineRule="auto"/>
        <w:ind w:firstLine="720"/>
        <w:jc w:val="both"/>
        <w:rPr>
          <w:sz w:val="26"/>
          <w:szCs w:val="26"/>
        </w:rPr>
      </w:pPr>
      <w:r w:rsidRPr="0009207C">
        <w:rPr>
          <w:sz w:val="26"/>
          <w:szCs w:val="26"/>
        </w:rPr>
        <w:t xml:space="preserve">Теории Х. </w:t>
      </w:r>
      <w:proofErr w:type="spellStart"/>
      <w:r w:rsidRPr="0009207C">
        <w:rPr>
          <w:sz w:val="26"/>
          <w:szCs w:val="26"/>
        </w:rPr>
        <w:t>Фримена</w:t>
      </w:r>
      <w:proofErr w:type="spellEnd"/>
      <w:r w:rsidRPr="0009207C">
        <w:rPr>
          <w:sz w:val="26"/>
          <w:szCs w:val="26"/>
        </w:rPr>
        <w:t xml:space="preserve">, А. </w:t>
      </w:r>
      <w:proofErr w:type="spellStart"/>
      <w:r w:rsidRPr="0009207C">
        <w:rPr>
          <w:sz w:val="26"/>
          <w:szCs w:val="26"/>
        </w:rPr>
        <w:t>Кляйнкнехта</w:t>
      </w:r>
      <w:proofErr w:type="spellEnd"/>
      <w:r w:rsidRPr="0009207C">
        <w:rPr>
          <w:sz w:val="26"/>
          <w:szCs w:val="26"/>
        </w:rPr>
        <w:t>. Гипотеза технологического толчка. Гипотеза экономического эффекта. Гипотеза экономического эффекта.</w:t>
      </w:r>
    </w:p>
    <w:p w:rsidR="00B32177" w:rsidRPr="0009207C" w:rsidRDefault="00B32177" w:rsidP="00B32177">
      <w:pPr>
        <w:spacing w:line="300" w:lineRule="auto"/>
        <w:ind w:firstLine="720"/>
        <w:jc w:val="both"/>
        <w:rPr>
          <w:sz w:val="26"/>
          <w:szCs w:val="26"/>
        </w:rPr>
      </w:pPr>
      <w:r w:rsidRPr="0009207C">
        <w:rPr>
          <w:sz w:val="26"/>
          <w:szCs w:val="26"/>
        </w:rPr>
        <w:t>Характеристики инновационных процессов. Диффузия инноваций: сущность и особенности в различных экономических средах. Понятие инвариантности инноваций в диффузной среде. Цикличность инновационных процессов. Основные ресурсы инновационного развития. Динамика инвестиций в инновационные процессы.</w:t>
      </w:r>
    </w:p>
    <w:p w:rsidR="00B32177" w:rsidRPr="0009207C" w:rsidRDefault="00B32177" w:rsidP="00B32177">
      <w:pPr>
        <w:pStyle w:val="20"/>
        <w:keepNext/>
        <w:numPr>
          <w:ilvl w:val="0"/>
          <w:numId w:val="31"/>
        </w:numPr>
        <w:spacing w:before="120" w:after="120"/>
        <w:jc w:val="left"/>
        <w:rPr>
          <w:b/>
          <w:sz w:val="26"/>
          <w:szCs w:val="26"/>
          <w:u w:val="single"/>
        </w:rPr>
      </w:pPr>
      <w:r w:rsidRPr="0009207C">
        <w:rPr>
          <w:b/>
          <w:sz w:val="26"/>
          <w:szCs w:val="26"/>
          <w:u w:val="single"/>
        </w:rPr>
        <w:lastRenderedPageBreak/>
        <w:t>Закономерности инновационного развития, используемые для управления инновациями на макро- и микроуровне</w:t>
      </w:r>
    </w:p>
    <w:p w:rsidR="00B32177" w:rsidRPr="0009207C" w:rsidRDefault="00B32177" w:rsidP="00B32177">
      <w:pPr>
        <w:spacing w:line="300" w:lineRule="auto"/>
        <w:ind w:firstLine="720"/>
        <w:jc w:val="both"/>
        <w:rPr>
          <w:sz w:val="26"/>
          <w:szCs w:val="26"/>
        </w:rPr>
      </w:pPr>
      <w:r w:rsidRPr="0009207C">
        <w:rPr>
          <w:sz w:val="26"/>
          <w:szCs w:val="26"/>
        </w:rPr>
        <w:t>S-образные (логистические) кривые. Характеристика стадий инновационного развития. Результативность инновационных процессов: критерии и подходы к оценке. Причины неравномерности инновационной динамики. Сопротивление инновациям: объективные и субъективные факторы. Естественный предел как объективное ограничение инновационного процесса.</w:t>
      </w:r>
    </w:p>
    <w:p w:rsidR="00B32177" w:rsidRPr="0009207C" w:rsidRDefault="00B32177" w:rsidP="00B32177">
      <w:pPr>
        <w:spacing w:line="300" w:lineRule="auto"/>
        <w:ind w:firstLine="720"/>
        <w:jc w:val="both"/>
        <w:rPr>
          <w:sz w:val="26"/>
          <w:szCs w:val="26"/>
        </w:rPr>
      </w:pPr>
      <w:r w:rsidRPr="0009207C">
        <w:rPr>
          <w:sz w:val="26"/>
          <w:szCs w:val="26"/>
        </w:rPr>
        <w:t xml:space="preserve">Жизненный цикл </w:t>
      </w:r>
      <w:r w:rsidRPr="00E94EEC">
        <w:rPr>
          <w:sz w:val="26"/>
          <w:szCs w:val="26"/>
        </w:rPr>
        <w:t>технологического</w:t>
      </w:r>
      <w:r w:rsidRPr="0009207C">
        <w:rPr>
          <w:sz w:val="26"/>
          <w:szCs w:val="26"/>
        </w:rPr>
        <w:t xml:space="preserve"> уклада, продукта, технологии, инноваций. Стадии жизненного цикла и их характеристики. Виды жизненных циклов продуктов и технологий. Соотношение жизненных циклов спроса, продукта и технологии в инновационном процессе.</w:t>
      </w:r>
    </w:p>
    <w:p w:rsidR="00B32177" w:rsidRPr="0009207C" w:rsidRDefault="00B32177" w:rsidP="00B32177">
      <w:pPr>
        <w:spacing w:line="300" w:lineRule="auto"/>
        <w:ind w:firstLine="720"/>
        <w:jc w:val="both"/>
        <w:rPr>
          <w:sz w:val="26"/>
          <w:szCs w:val="26"/>
        </w:rPr>
      </w:pPr>
      <w:r w:rsidRPr="0009207C">
        <w:rPr>
          <w:sz w:val="26"/>
          <w:szCs w:val="26"/>
        </w:rPr>
        <w:t>Жизненный цикл организации: стадии и критические точки для пересмотра стратегии инновационного развития.</w:t>
      </w:r>
    </w:p>
    <w:p w:rsidR="00B32177" w:rsidRPr="0009207C" w:rsidRDefault="00B32177" w:rsidP="00B32177">
      <w:pPr>
        <w:pStyle w:val="20"/>
        <w:keepNext/>
        <w:numPr>
          <w:ilvl w:val="0"/>
          <w:numId w:val="31"/>
        </w:numPr>
        <w:spacing w:before="120" w:after="120"/>
        <w:jc w:val="left"/>
        <w:rPr>
          <w:b/>
          <w:sz w:val="26"/>
          <w:szCs w:val="26"/>
          <w:u w:val="single"/>
        </w:rPr>
      </w:pPr>
      <w:r w:rsidRPr="0009207C">
        <w:rPr>
          <w:b/>
          <w:sz w:val="26"/>
          <w:szCs w:val="26"/>
          <w:u w:val="single"/>
        </w:rPr>
        <w:t>Понятие инновации. Классификация инноваций и их характеристика. Экономические функции инноваций. Роль инноваций в общественном развитии</w:t>
      </w:r>
    </w:p>
    <w:p w:rsidR="00B32177" w:rsidRPr="0009207C" w:rsidRDefault="00B32177" w:rsidP="00B32177">
      <w:pPr>
        <w:spacing w:line="300" w:lineRule="auto"/>
        <w:ind w:firstLine="720"/>
        <w:jc w:val="both"/>
        <w:rPr>
          <w:sz w:val="26"/>
          <w:szCs w:val="26"/>
        </w:rPr>
      </w:pPr>
      <w:r w:rsidRPr="0009207C">
        <w:rPr>
          <w:sz w:val="26"/>
          <w:szCs w:val="26"/>
        </w:rPr>
        <w:t>Понятие инноваций: формальное определение. Признаки инноваций. Типы инноваций. Продуктовые, технологические и модифицирующие (</w:t>
      </w:r>
      <w:proofErr w:type="spellStart"/>
      <w:r w:rsidRPr="0009207C">
        <w:rPr>
          <w:sz w:val="26"/>
          <w:szCs w:val="26"/>
        </w:rPr>
        <w:t>псевдоинновации</w:t>
      </w:r>
      <w:proofErr w:type="spellEnd"/>
      <w:r w:rsidRPr="0009207C">
        <w:rPr>
          <w:sz w:val="26"/>
          <w:szCs w:val="26"/>
        </w:rPr>
        <w:t>) инновации. Технические, организационные и социально-экономические инновации. Особенности инноваций в сфере услуг. Радикальные и инкрементальные инновации. Модель инноваций как изменение факторов производства.</w:t>
      </w:r>
    </w:p>
    <w:p w:rsidR="00B32177" w:rsidRPr="0009207C" w:rsidRDefault="00B32177" w:rsidP="00B32177">
      <w:pPr>
        <w:spacing w:line="300" w:lineRule="auto"/>
        <w:ind w:firstLine="720"/>
        <w:jc w:val="both"/>
        <w:rPr>
          <w:sz w:val="26"/>
          <w:szCs w:val="26"/>
        </w:rPr>
      </w:pPr>
      <w:r w:rsidRPr="0009207C">
        <w:rPr>
          <w:sz w:val="26"/>
          <w:szCs w:val="26"/>
        </w:rPr>
        <w:t>Роль инноваций в современном мире. Экономическая сущность инноваций. Простой и сложный продукты. Инновации как рост интеллектуальной составляющей в продукте труда.</w:t>
      </w:r>
    </w:p>
    <w:p w:rsidR="00B32177" w:rsidRPr="0009207C" w:rsidRDefault="00B32177" w:rsidP="00B32177">
      <w:pPr>
        <w:spacing w:line="300" w:lineRule="auto"/>
        <w:ind w:firstLine="720"/>
        <w:jc w:val="both"/>
        <w:rPr>
          <w:sz w:val="26"/>
          <w:szCs w:val="26"/>
        </w:rPr>
      </w:pPr>
      <w:r w:rsidRPr="0009207C">
        <w:rPr>
          <w:sz w:val="26"/>
          <w:szCs w:val="26"/>
        </w:rPr>
        <w:t>Неравномерность возникновения инноваций. Кластеры инноваций (инновационные кластеры): сущность, особенности, влияние на производственно-хозяйственную деятельность и стратегии предприятий.</w:t>
      </w:r>
    </w:p>
    <w:p w:rsidR="00B32177" w:rsidRPr="0009207C" w:rsidRDefault="00B32177" w:rsidP="00B32177">
      <w:pPr>
        <w:spacing w:line="300" w:lineRule="auto"/>
        <w:ind w:firstLine="720"/>
        <w:jc w:val="both"/>
        <w:rPr>
          <w:sz w:val="26"/>
          <w:szCs w:val="26"/>
        </w:rPr>
      </w:pPr>
      <w:r w:rsidRPr="0009207C">
        <w:rPr>
          <w:sz w:val="26"/>
          <w:szCs w:val="26"/>
        </w:rPr>
        <w:t>Рисковый характер инновационной деятельности.</w:t>
      </w:r>
    </w:p>
    <w:p w:rsidR="00B32177" w:rsidRPr="0009207C" w:rsidRDefault="00B32177" w:rsidP="00B32177">
      <w:pPr>
        <w:spacing w:line="300" w:lineRule="auto"/>
        <w:ind w:firstLine="720"/>
        <w:jc w:val="both"/>
        <w:rPr>
          <w:sz w:val="26"/>
          <w:szCs w:val="26"/>
        </w:rPr>
      </w:pPr>
      <w:r w:rsidRPr="0009207C">
        <w:rPr>
          <w:sz w:val="26"/>
          <w:szCs w:val="26"/>
        </w:rPr>
        <w:t>Цели классификации инноваций. Критерии классификации и подходы к их определению. Формирование классификационных систем инноваций.</w:t>
      </w:r>
    </w:p>
    <w:p w:rsidR="00B32177" w:rsidRPr="0009207C" w:rsidRDefault="00B32177" w:rsidP="00B32177">
      <w:pPr>
        <w:spacing w:line="300" w:lineRule="auto"/>
        <w:ind w:firstLine="720"/>
        <w:jc w:val="both"/>
        <w:rPr>
          <w:sz w:val="26"/>
          <w:szCs w:val="26"/>
        </w:rPr>
      </w:pPr>
      <w:r w:rsidRPr="0009207C">
        <w:rPr>
          <w:sz w:val="26"/>
          <w:szCs w:val="26"/>
        </w:rPr>
        <w:t xml:space="preserve">Типовые подходы к классификации инноваций. Классификация по степени изменения факторов производства: базисные и улучшающие инновации. Классификация по новизне инновационных идей: радикальные, комбинированные, модифицирующие инновации и их обобщающая характеристика. Классификация по влиянию инноваций: замещающие (вытесняющие), меняющие, возвратные (упрощающие), открывающие (пионерные) инновации. Классификация по источникам инноваций: </w:t>
      </w:r>
      <w:proofErr w:type="spellStart"/>
      <w:r w:rsidRPr="0009207C">
        <w:rPr>
          <w:sz w:val="26"/>
          <w:szCs w:val="26"/>
        </w:rPr>
        <w:t>проактивные</w:t>
      </w:r>
      <w:proofErr w:type="spellEnd"/>
      <w:r w:rsidRPr="0009207C">
        <w:rPr>
          <w:sz w:val="26"/>
          <w:szCs w:val="26"/>
        </w:rPr>
        <w:t xml:space="preserve"> и реактивные инновации. Классификация по масштабам распространения: глобальные, общенациональные, региональные, </w:t>
      </w:r>
      <w:r w:rsidRPr="0009207C">
        <w:rPr>
          <w:sz w:val="26"/>
          <w:szCs w:val="26"/>
        </w:rPr>
        <w:lastRenderedPageBreak/>
        <w:t>межотраслевые, внутриотраслевые, корпоративные, внутриорганизационные, локальные.</w:t>
      </w:r>
    </w:p>
    <w:p w:rsidR="00CC0CA0" w:rsidRPr="0009207C" w:rsidRDefault="00CC0CA0" w:rsidP="00CC0CA0">
      <w:pPr>
        <w:keepNext/>
        <w:spacing w:before="240" w:after="240"/>
        <w:ind w:right="-86"/>
        <w:jc w:val="center"/>
        <w:rPr>
          <w:b/>
          <w:sz w:val="26"/>
          <w:szCs w:val="26"/>
        </w:rPr>
      </w:pPr>
      <w:r w:rsidRPr="0009207C">
        <w:rPr>
          <w:b/>
          <w:sz w:val="26"/>
          <w:szCs w:val="26"/>
        </w:rPr>
        <w:t xml:space="preserve">РАЗДЕЛ </w:t>
      </w:r>
      <w:r>
        <w:rPr>
          <w:b/>
          <w:sz w:val="26"/>
          <w:szCs w:val="26"/>
          <w:lang w:val="en-US"/>
        </w:rPr>
        <w:t>XI</w:t>
      </w:r>
      <w:r w:rsidR="00762B0C">
        <w:rPr>
          <w:b/>
          <w:sz w:val="26"/>
          <w:szCs w:val="26"/>
          <w:lang w:val="en-US"/>
        </w:rPr>
        <w:t>V</w:t>
      </w:r>
      <w:r w:rsidRPr="0009207C">
        <w:rPr>
          <w:b/>
          <w:sz w:val="26"/>
          <w:szCs w:val="26"/>
        </w:rPr>
        <w:t>. МЕТРОЛОГИЯ, СТАНДАРТИЗАЦИЯ И СЕРТИФИКАЦИЯ</w:t>
      </w:r>
    </w:p>
    <w:p w:rsidR="00CC0CA0" w:rsidRPr="0009207C" w:rsidRDefault="00CC0CA0" w:rsidP="00CC0CA0">
      <w:pPr>
        <w:pStyle w:val="20"/>
        <w:keepNext/>
        <w:numPr>
          <w:ilvl w:val="0"/>
          <w:numId w:val="31"/>
        </w:numPr>
        <w:spacing w:before="120" w:after="120"/>
        <w:jc w:val="left"/>
        <w:rPr>
          <w:b/>
          <w:sz w:val="26"/>
          <w:szCs w:val="26"/>
          <w:u w:val="single"/>
        </w:rPr>
      </w:pPr>
      <w:r w:rsidRPr="0009207C">
        <w:rPr>
          <w:b/>
          <w:sz w:val="26"/>
          <w:szCs w:val="26"/>
          <w:u w:val="single"/>
        </w:rPr>
        <w:t xml:space="preserve">Сущность и содержание </w:t>
      </w:r>
      <w:r>
        <w:rPr>
          <w:b/>
          <w:sz w:val="26"/>
          <w:szCs w:val="26"/>
          <w:u w:val="single"/>
        </w:rPr>
        <w:t xml:space="preserve">метрологии и </w:t>
      </w:r>
      <w:r w:rsidRPr="0009207C">
        <w:rPr>
          <w:b/>
          <w:sz w:val="26"/>
          <w:szCs w:val="26"/>
          <w:u w:val="single"/>
        </w:rPr>
        <w:t>стандартизации</w:t>
      </w:r>
    </w:p>
    <w:p w:rsidR="00CC0CA0" w:rsidRPr="001B22D8" w:rsidRDefault="00CC0CA0" w:rsidP="00CC0CA0">
      <w:pPr>
        <w:spacing w:line="300" w:lineRule="auto"/>
        <w:ind w:firstLine="720"/>
        <w:jc w:val="both"/>
        <w:rPr>
          <w:sz w:val="26"/>
          <w:szCs w:val="26"/>
        </w:rPr>
      </w:pPr>
      <w:r>
        <w:rPr>
          <w:sz w:val="26"/>
          <w:szCs w:val="26"/>
        </w:rPr>
        <w:t xml:space="preserve">Основные понятия метрологии (физическая величина, </w:t>
      </w:r>
      <w:r w:rsidRPr="007E5D15">
        <w:rPr>
          <w:rStyle w:val="af"/>
          <w:b w:val="0"/>
          <w:sz w:val="26"/>
          <w:szCs w:val="26"/>
        </w:rPr>
        <w:t xml:space="preserve">измерение физической величины, основное уравнение измерения, </w:t>
      </w:r>
      <w:r>
        <w:rPr>
          <w:rStyle w:val="af"/>
          <w:b w:val="0"/>
          <w:sz w:val="26"/>
          <w:szCs w:val="26"/>
        </w:rPr>
        <w:t xml:space="preserve">погрешности измерений, </w:t>
      </w:r>
      <w:r w:rsidRPr="007E5D15">
        <w:rPr>
          <w:sz w:val="26"/>
          <w:szCs w:val="26"/>
        </w:rPr>
        <w:t>эталон единицы величины</w:t>
      </w:r>
      <w:r>
        <w:rPr>
          <w:sz w:val="26"/>
          <w:szCs w:val="26"/>
        </w:rPr>
        <w:t xml:space="preserve"> и международная система единиц </w:t>
      </w:r>
      <w:r>
        <w:rPr>
          <w:sz w:val="26"/>
          <w:szCs w:val="26"/>
          <w:lang w:val="en-US"/>
        </w:rPr>
        <w:t>SI</w:t>
      </w:r>
      <w:r>
        <w:rPr>
          <w:sz w:val="26"/>
          <w:szCs w:val="26"/>
        </w:rPr>
        <w:t>,</w:t>
      </w:r>
      <w:r w:rsidRPr="007E5D15">
        <w:rPr>
          <w:sz w:val="26"/>
          <w:szCs w:val="26"/>
        </w:rPr>
        <w:t xml:space="preserve"> </w:t>
      </w:r>
      <w:r>
        <w:rPr>
          <w:sz w:val="26"/>
          <w:szCs w:val="26"/>
        </w:rPr>
        <w:t xml:space="preserve">единство измерений, </w:t>
      </w:r>
      <w:r w:rsidRPr="007E5D15">
        <w:rPr>
          <w:sz w:val="26"/>
          <w:szCs w:val="26"/>
        </w:rPr>
        <w:t>метрологическая служба)</w:t>
      </w:r>
      <w:r>
        <w:rPr>
          <w:sz w:val="26"/>
          <w:szCs w:val="26"/>
        </w:rPr>
        <w:t xml:space="preserve">. </w:t>
      </w:r>
      <w:r w:rsidRPr="004715BD">
        <w:rPr>
          <w:sz w:val="26"/>
          <w:szCs w:val="26"/>
        </w:rPr>
        <w:t>ФЗ-184 «О техническом регулировании»: цель принятия, какие законы отменил, какие отношения регулирует</w:t>
      </w:r>
      <w:r>
        <w:rPr>
          <w:sz w:val="26"/>
          <w:szCs w:val="26"/>
        </w:rPr>
        <w:t>, о</w:t>
      </w:r>
      <w:r w:rsidRPr="004715BD">
        <w:rPr>
          <w:spacing w:val="-4"/>
          <w:sz w:val="26"/>
          <w:szCs w:val="26"/>
        </w:rPr>
        <w:t>бъекты и документы технического регулирования</w:t>
      </w:r>
      <w:r w:rsidRPr="001B22D8">
        <w:rPr>
          <w:spacing w:val="-4"/>
          <w:sz w:val="26"/>
          <w:szCs w:val="26"/>
        </w:rPr>
        <w:t>.</w:t>
      </w:r>
      <w:r w:rsidRPr="008F64F7">
        <w:rPr>
          <w:sz w:val="26"/>
          <w:szCs w:val="26"/>
        </w:rPr>
        <w:t xml:space="preserve"> </w:t>
      </w:r>
      <w:r w:rsidRPr="0009207C">
        <w:rPr>
          <w:sz w:val="26"/>
          <w:szCs w:val="26"/>
        </w:rPr>
        <w:t>Цели, принципы и функции стандартизации.</w:t>
      </w:r>
      <w:r>
        <w:rPr>
          <w:sz w:val="26"/>
          <w:szCs w:val="26"/>
        </w:rPr>
        <w:t xml:space="preserve"> Категории и обозначения стандартов.</w:t>
      </w:r>
      <w:r w:rsidRPr="0009207C">
        <w:rPr>
          <w:sz w:val="26"/>
          <w:szCs w:val="26"/>
        </w:rPr>
        <w:t xml:space="preserve"> Роль и место стандартов и метрологического обеспечения в инновационной деятельности</w:t>
      </w:r>
      <w:r w:rsidRPr="001B22D8">
        <w:rPr>
          <w:sz w:val="26"/>
          <w:szCs w:val="26"/>
        </w:rPr>
        <w:t>.</w:t>
      </w:r>
    </w:p>
    <w:p w:rsidR="00CC0CA0" w:rsidRPr="0009207C" w:rsidRDefault="00532E33" w:rsidP="00CC0CA0">
      <w:pPr>
        <w:pStyle w:val="20"/>
        <w:keepNext/>
        <w:numPr>
          <w:ilvl w:val="0"/>
          <w:numId w:val="31"/>
        </w:numPr>
        <w:spacing w:before="120" w:after="120"/>
        <w:jc w:val="left"/>
        <w:rPr>
          <w:b/>
          <w:sz w:val="26"/>
          <w:szCs w:val="26"/>
          <w:u w:val="single"/>
        </w:rPr>
      </w:pPr>
      <w:r w:rsidRPr="00532E33">
        <w:rPr>
          <w:b/>
          <w:sz w:val="26"/>
          <w:szCs w:val="26"/>
          <w:u w:val="single"/>
        </w:rPr>
        <w:t>Цели и принципы подтверждения соответствия</w:t>
      </w:r>
    </w:p>
    <w:p w:rsidR="00CC0CA0" w:rsidRPr="0049042F" w:rsidRDefault="00532E33" w:rsidP="00532E33">
      <w:pPr>
        <w:spacing w:line="300" w:lineRule="auto"/>
        <w:ind w:firstLine="720"/>
        <w:jc w:val="both"/>
        <w:rPr>
          <w:sz w:val="26"/>
          <w:szCs w:val="26"/>
        </w:rPr>
      </w:pPr>
      <w:r>
        <w:rPr>
          <w:sz w:val="26"/>
          <w:szCs w:val="26"/>
        </w:rPr>
        <w:t xml:space="preserve">Основные термины и понятия сертификации. Принципы сертификации в РФ. Обязательное и добровольное подтверждения соответствия. Формы обязательного подтверждения соответствия: декларирование соответствия и обязательная сертификация. Добровольное подтверждение соответствия. </w:t>
      </w:r>
      <w:r w:rsidRPr="0009207C">
        <w:rPr>
          <w:sz w:val="26"/>
          <w:szCs w:val="26"/>
        </w:rPr>
        <w:t xml:space="preserve">Особенности сертификации </w:t>
      </w:r>
      <w:r w:rsidRPr="004715BD">
        <w:rPr>
          <w:sz w:val="26"/>
          <w:szCs w:val="26"/>
        </w:rPr>
        <w:t>продукции, работ и услуг, систем качества. Аккредитация органов по сертификации</w:t>
      </w:r>
      <w:r w:rsidRPr="0049042F">
        <w:rPr>
          <w:sz w:val="26"/>
          <w:szCs w:val="26"/>
        </w:rPr>
        <w:t>.</w:t>
      </w:r>
    </w:p>
    <w:p w:rsidR="0049042F" w:rsidRPr="0009207C" w:rsidRDefault="0049042F" w:rsidP="0049042F">
      <w:pPr>
        <w:keepNext/>
        <w:spacing w:before="240" w:after="240"/>
        <w:ind w:right="-86"/>
        <w:jc w:val="center"/>
        <w:rPr>
          <w:b/>
          <w:sz w:val="26"/>
          <w:szCs w:val="26"/>
        </w:rPr>
      </w:pPr>
      <w:r w:rsidRPr="0009207C">
        <w:rPr>
          <w:b/>
          <w:sz w:val="26"/>
          <w:szCs w:val="26"/>
        </w:rPr>
        <w:t xml:space="preserve">РАЗДЕЛ </w:t>
      </w:r>
      <w:r>
        <w:rPr>
          <w:b/>
          <w:sz w:val="26"/>
          <w:szCs w:val="26"/>
          <w:lang w:val="en-US"/>
        </w:rPr>
        <w:t>XV</w:t>
      </w:r>
      <w:r w:rsidRPr="0009207C">
        <w:rPr>
          <w:b/>
          <w:sz w:val="26"/>
          <w:szCs w:val="26"/>
        </w:rPr>
        <w:t xml:space="preserve">. </w:t>
      </w:r>
      <w:r>
        <w:rPr>
          <w:b/>
          <w:sz w:val="26"/>
          <w:szCs w:val="26"/>
        </w:rPr>
        <w:t>АЛГОРИТМЫ РЕШЕНИЯ НЕСТАНДАРТНЫХ ЗАДАЧ</w:t>
      </w:r>
    </w:p>
    <w:p w:rsidR="002572B1" w:rsidRPr="002572B1" w:rsidRDefault="002572B1" w:rsidP="002572B1">
      <w:pPr>
        <w:pStyle w:val="20"/>
        <w:keepNext/>
        <w:numPr>
          <w:ilvl w:val="0"/>
          <w:numId w:val="31"/>
        </w:numPr>
        <w:spacing w:before="120" w:after="120"/>
        <w:jc w:val="left"/>
        <w:rPr>
          <w:b/>
          <w:sz w:val="26"/>
          <w:szCs w:val="26"/>
          <w:u w:val="single"/>
        </w:rPr>
      </w:pPr>
      <w:r w:rsidRPr="002572B1">
        <w:rPr>
          <w:b/>
          <w:sz w:val="26"/>
          <w:szCs w:val="26"/>
          <w:u w:val="single"/>
        </w:rPr>
        <w:t>Основные понятия и оп</w:t>
      </w:r>
      <w:r>
        <w:rPr>
          <w:b/>
          <w:sz w:val="26"/>
          <w:szCs w:val="26"/>
          <w:u w:val="single"/>
        </w:rPr>
        <w:t>ределения, законы и приёмы ТРИЗ</w:t>
      </w:r>
      <w:r w:rsidRPr="002572B1">
        <w:rPr>
          <w:b/>
          <w:sz w:val="26"/>
          <w:szCs w:val="26"/>
          <w:u w:val="single"/>
        </w:rPr>
        <w:t xml:space="preserve"> </w:t>
      </w:r>
    </w:p>
    <w:p w:rsidR="002572B1" w:rsidRPr="00457A48" w:rsidRDefault="002572B1" w:rsidP="002572B1">
      <w:pPr>
        <w:spacing w:line="300" w:lineRule="auto"/>
        <w:ind w:firstLine="720"/>
        <w:jc w:val="both"/>
        <w:rPr>
          <w:sz w:val="26"/>
          <w:szCs w:val="26"/>
        </w:rPr>
      </w:pPr>
      <w:r w:rsidRPr="002572B1">
        <w:rPr>
          <w:sz w:val="26"/>
          <w:szCs w:val="26"/>
        </w:rPr>
        <w:t>Понятия и определения: ТРИЗ, изобретение, задача, техническая</w:t>
      </w:r>
      <w:r w:rsidR="00457A48">
        <w:rPr>
          <w:sz w:val="26"/>
          <w:szCs w:val="26"/>
        </w:rPr>
        <w:t xml:space="preserve"> система, ресурс, противоречие.</w:t>
      </w:r>
    </w:p>
    <w:p w:rsidR="002572B1" w:rsidRPr="00457A48" w:rsidRDefault="002572B1" w:rsidP="002572B1">
      <w:pPr>
        <w:spacing w:line="300" w:lineRule="auto"/>
        <w:ind w:firstLine="720"/>
        <w:jc w:val="both"/>
        <w:rPr>
          <w:sz w:val="26"/>
          <w:szCs w:val="26"/>
        </w:rPr>
      </w:pPr>
      <w:r w:rsidRPr="002572B1">
        <w:rPr>
          <w:sz w:val="26"/>
          <w:szCs w:val="26"/>
        </w:rPr>
        <w:t>Законы и приёмы: закон идеальности, законы развития технических систем, виды</w:t>
      </w:r>
      <w:r w:rsidR="00457A48">
        <w:rPr>
          <w:sz w:val="26"/>
          <w:szCs w:val="26"/>
        </w:rPr>
        <w:t xml:space="preserve"> и приёмы решения противоречий.</w:t>
      </w:r>
    </w:p>
    <w:p w:rsidR="002572B1" w:rsidRPr="00457A48" w:rsidRDefault="002572B1" w:rsidP="00457A48">
      <w:pPr>
        <w:pStyle w:val="20"/>
        <w:keepNext/>
        <w:numPr>
          <w:ilvl w:val="0"/>
          <w:numId w:val="31"/>
        </w:numPr>
        <w:spacing w:before="120" w:after="120"/>
        <w:jc w:val="left"/>
        <w:rPr>
          <w:b/>
          <w:sz w:val="26"/>
          <w:szCs w:val="26"/>
          <w:u w:val="single"/>
        </w:rPr>
      </w:pPr>
      <w:r w:rsidRPr="00457A48">
        <w:rPr>
          <w:b/>
          <w:sz w:val="26"/>
          <w:szCs w:val="26"/>
          <w:u w:val="single"/>
        </w:rPr>
        <w:t>Основные методы решения зада</w:t>
      </w:r>
      <w:r w:rsidR="00457A48">
        <w:rPr>
          <w:b/>
          <w:sz w:val="26"/>
          <w:szCs w:val="26"/>
          <w:u w:val="single"/>
        </w:rPr>
        <w:t>ч</w:t>
      </w:r>
      <w:r w:rsidR="00C52CF0">
        <w:rPr>
          <w:b/>
          <w:sz w:val="26"/>
          <w:szCs w:val="26"/>
          <w:u w:val="single"/>
        </w:rPr>
        <w:t>:</w:t>
      </w:r>
      <w:r w:rsidR="00457A48">
        <w:rPr>
          <w:b/>
          <w:sz w:val="26"/>
          <w:szCs w:val="26"/>
          <w:u w:val="single"/>
        </w:rPr>
        <w:t xml:space="preserve"> интуитивные и аналитические</w:t>
      </w:r>
    </w:p>
    <w:p w:rsidR="002572B1" w:rsidRPr="002572B1" w:rsidRDefault="002572B1" w:rsidP="002572B1">
      <w:pPr>
        <w:spacing w:line="300" w:lineRule="auto"/>
        <w:ind w:firstLine="720"/>
        <w:jc w:val="both"/>
        <w:rPr>
          <w:sz w:val="26"/>
          <w:szCs w:val="26"/>
        </w:rPr>
      </w:pPr>
      <w:r w:rsidRPr="002572B1">
        <w:rPr>
          <w:sz w:val="26"/>
          <w:szCs w:val="26"/>
        </w:rPr>
        <w:t>Интуитивные методы: мозгового штурма, 6-ти шляп Боне, синектик</w:t>
      </w:r>
      <w:r w:rsidR="00444714">
        <w:rPr>
          <w:sz w:val="26"/>
          <w:szCs w:val="26"/>
        </w:rPr>
        <w:t>и</w:t>
      </w:r>
      <w:r w:rsidRPr="002572B1">
        <w:rPr>
          <w:sz w:val="26"/>
          <w:szCs w:val="26"/>
        </w:rPr>
        <w:t>, проб и ошибок, случайного стимула, фокальных объектов, переноса свойств, каталога, воп</w:t>
      </w:r>
      <w:r w:rsidR="00444714">
        <w:rPr>
          <w:sz w:val="26"/>
          <w:szCs w:val="26"/>
        </w:rPr>
        <w:t>росов, решений в живой природе.</w:t>
      </w:r>
    </w:p>
    <w:p w:rsidR="001D0516" w:rsidRPr="002572B1" w:rsidRDefault="002572B1" w:rsidP="002572B1">
      <w:pPr>
        <w:spacing w:line="300" w:lineRule="auto"/>
        <w:ind w:firstLine="720"/>
        <w:jc w:val="both"/>
        <w:rPr>
          <w:sz w:val="26"/>
          <w:szCs w:val="26"/>
        </w:rPr>
      </w:pPr>
      <w:r w:rsidRPr="002572B1">
        <w:rPr>
          <w:sz w:val="26"/>
          <w:szCs w:val="26"/>
        </w:rPr>
        <w:t xml:space="preserve">Аналитические методы: главных параметров продукта (МРV), </w:t>
      </w:r>
      <w:proofErr w:type="spellStart"/>
      <w:r w:rsidRPr="002572B1">
        <w:rPr>
          <w:sz w:val="26"/>
          <w:szCs w:val="26"/>
        </w:rPr>
        <w:t>бенчмаркинг</w:t>
      </w:r>
      <w:proofErr w:type="spellEnd"/>
      <w:r w:rsidRPr="002572B1">
        <w:rPr>
          <w:sz w:val="26"/>
          <w:szCs w:val="26"/>
        </w:rPr>
        <w:t xml:space="preserve">, морфологический анализ, функционально-стоимостной анализ, причинно-следственный анализ, системный анализ, потоковый анализ, диверсионный анализ, </w:t>
      </w:r>
      <w:r w:rsidR="00137BEA">
        <w:rPr>
          <w:sz w:val="26"/>
          <w:szCs w:val="26"/>
        </w:rPr>
        <w:t xml:space="preserve">метод </w:t>
      </w:r>
      <w:r w:rsidRPr="002572B1">
        <w:rPr>
          <w:sz w:val="26"/>
          <w:szCs w:val="26"/>
        </w:rPr>
        <w:t>парадоксов, выявление скрытых свойств объекта.</w:t>
      </w:r>
    </w:p>
    <w:p w:rsidR="00361037" w:rsidRPr="0009207C" w:rsidRDefault="00361037" w:rsidP="00361037">
      <w:pPr>
        <w:keepNext/>
        <w:spacing w:before="240" w:after="240"/>
        <w:ind w:right="-86"/>
        <w:jc w:val="center"/>
        <w:rPr>
          <w:b/>
          <w:sz w:val="26"/>
          <w:szCs w:val="26"/>
        </w:rPr>
      </w:pPr>
      <w:r w:rsidRPr="0009207C">
        <w:rPr>
          <w:b/>
          <w:sz w:val="26"/>
          <w:szCs w:val="26"/>
        </w:rPr>
        <w:lastRenderedPageBreak/>
        <w:t xml:space="preserve">РАЗДЕЛ </w:t>
      </w:r>
      <w:r>
        <w:rPr>
          <w:b/>
          <w:sz w:val="26"/>
          <w:szCs w:val="26"/>
          <w:lang w:val="en-US"/>
        </w:rPr>
        <w:t>XV</w:t>
      </w:r>
      <w:r w:rsidR="00762B0C">
        <w:rPr>
          <w:b/>
          <w:sz w:val="26"/>
          <w:szCs w:val="26"/>
          <w:lang w:val="en-US"/>
        </w:rPr>
        <w:t>I</w:t>
      </w:r>
      <w:r w:rsidRPr="0009207C">
        <w:rPr>
          <w:b/>
          <w:sz w:val="26"/>
          <w:szCs w:val="26"/>
        </w:rPr>
        <w:t>. ФИНАНСИРОВАНИЕ ИННОВАЦИОННОЙ ДЕЯТЕЛЬНОСТИ</w:t>
      </w:r>
    </w:p>
    <w:p w:rsidR="00361037" w:rsidRPr="0009207C" w:rsidRDefault="00361037" w:rsidP="00361037">
      <w:pPr>
        <w:pStyle w:val="20"/>
        <w:keepNext/>
        <w:numPr>
          <w:ilvl w:val="0"/>
          <w:numId w:val="31"/>
        </w:numPr>
        <w:spacing w:before="120" w:after="120"/>
        <w:jc w:val="left"/>
        <w:rPr>
          <w:b/>
          <w:sz w:val="26"/>
          <w:szCs w:val="26"/>
          <w:u w:val="single"/>
        </w:rPr>
      </w:pPr>
      <w:r w:rsidRPr="0009207C">
        <w:rPr>
          <w:b/>
          <w:sz w:val="26"/>
          <w:szCs w:val="26"/>
          <w:u w:val="single"/>
        </w:rPr>
        <w:t>Финансовое обеспечение процесса разработки и реализации инновационного проекта</w:t>
      </w:r>
    </w:p>
    <w:p w:rsidR="00361037" w:rsidRPr="0009207C" w:rsidRDefault="00361037" w:rsidP="00361037">
      <w:pPr>
        <w:spacing w:line="300" w:lineRule="auto"/>
        <w:ind w:firstLine="720"/>
        <w:jc w:val="both"/>
        <w:rPr>
          <w:sz w:val="26"/>
          <w:szCs w:val="26"/>
        </w:rPr>
      </w:pPr>
      <w:r w:rsidRPr="0009207C">
        <w:rPr>
          <w:sz w:val="26"/>
          <w:szCs w:val="26"/>
        </w:rPr>
        <w:t>Финансовые аспекты инновационной деятельности. Условия обеспечения конечной финансовой жизнеспособности инновационных проектов.</w:t>
      </w:r>
    </w:p>
    <w:p w:rsidR="00361037" w:rsidRPr="0009207C" w:rsidRDefault="00361037" w:rsidP="00361037">
      <w:pPr>
        <w:spacing w:line="300" w:lineRule="auto"/>
        <w:ind w:firstLine="720"/>
        <w:jc w:val="both"/>
        <w:rPr>
          <w:sz w:val="26"/>
          <w:szCs w:val="26"/>
        </w:rPr>
      </w:pPr>
      <w:r w:rsidRPr="0009207C">
        <w:rPr>
          <w:sz w:val="26"/>
          <w:szCs w:val="26"/>
        </w:rPr>
        <w:t>Движение финансовых средств в процессе разработки и реализации инновационного проекта. Использование принципиальной логистической кривой как основы для финансирования инновационных проектов. Обеспечение соответствия финансовых потребностей инновационного проекта финансовыми ресурсами организации.</w:t>
      </w:r>
    </w:p>
    <w:p w:rsidR="00361037" w:rsidRPr="0009207C" w:rsidRDefault="00361037" w:rsidP="00361037">
      <w:pPr>
        <w:spacing w:line="300" w:lineRule="auto"/>
        <w:ind w:firstLine="720"/>
        <w:jc w:val="both"/>
        <w:rPr>
          <w:sz w:val="26"/>
          <w:szCs w:val="26"/>
        </w:rPr>
      </w:pPr>
      <w:r w:rsidRPr="0009207C">
        <w:rPr>
          <w:sz w:val="26"/>
          <w:szCs w:val="26"/>
        </w:rPr>
        <w:t xml:space="preserve">Понятие и виды инвестиций, их использование для финансирования инновационной деятельности: потребительские инвестиции, экономические или </w:t>
      </w:r>
      <w:proofErr w:type="spellStart"/>
      <w:r w:rsidRPr="0009207C">
        <w:rPr>
          <w:sz w:val="26"/>
          <w:szCs w:val="26"/>
        </w:rPr>
        <w:t>капиталообразующие</w:t>
      </w:r>
      <w:proofErr w:type="spellEnd"/>
      <w:r w:rsidRPr="0009207C">
        <w:rPr>
          <w:sz w:val="26"/>
          <w:szCs w:val="26"/>
        </w:rPr>
        <w:t xml:space="preserve"> инвестиции, финансовые или портфельные инвестиции.</w:t>
      </w:r>
    </w:p>
    <w:p w:rsidR="00361037" w:rsidRPr="0009207C" w:rsidRDefault="00361037" w:rsidP="00361037">
      <w:pPr>
        <w:spacing w:line="300" w:lineRule="auto"/>
        <w:ind w:firstLine="720"/>
        <w:jc w:val="both"/>
        <w:rPr>
          <w:sz w:val="26"/>
          <w:szCs w:val="26"/>
        </w:rPr>
      </w:pPr>
      <w:r w:rsidRPr="0009207C">
        <w:rPr>
          <w:sz w:val="26"/>
          <w:szCs w:val="26"/>
        </w:rPr>
        <w:t>Формы финансирования деятельности организации. Классификация их в зависимости от условий, сроков и субъектов финансирования.</w:t>
      </w:r>
    </w:p>
    <w:p w:rsidR="00361037" w:rsidRPr="0009207C" w:rsidRDefault="00361037" w:rsidP="00361037">
      <w:pPr>
        <w:spacing w:line="300" w:lineRule="auto"/>
        <w:ind w:firstLine="720"/>
        <w:jc w:val="both"/>
        <w:rPr>
          <w:sz w:val="26"/>
          <w:szCs w:val="26"/>
        </w:rPr>
      </w:pPr>
      <w:r w:rsidRPr="0009207C">
        <w:rPr>
          <w:sz w:val="26"/>
          <w:szCs w:val="26"/>
        </w:rPr>
        <w:t>Финансовый потенциал, финансовые средств и финансовые потоки организации. Классификация финансовых средств по формам вложения и источникам образования.</w:t>
      </w:r>
    </w:p>
    <w:p w:rsidR="00361037" w:rsidRPr="0009207C" w:rsidRDefault="00361037" w:rsidP="00361037">
      <w:pPr>
        <w:spacing w:line="300" w:lineRule="auto"/>
        <w:ind w:firstLine="720"/>
        <w:jc w:val="both"/>
        <w:rPr>
          <w:sz w:val="26"/>
          <w:szCs w:val="26"/>
        </w:rPr>
      </w:pPr>
      <w:r w:rsidRPr="0009207C">
        <w:rPr>
          <w:sz w:val="26"/>
          <w:szCs w:val="26"/>
        </w:rPr>
        <w:t>Эффективность инвестиций в инновационную деятельность. Показатели, используемые для оценки коммерческой эффективности.</w:t>
      </w:r>
    </w:p>
    <w:p w:rsidR="00361037" w:rsidRPr="0009207C" w:rsidRDefault="00361037" w:rsidP="00361037">
      <w:pPr>
        <w:spacing w:line="300" w:lineRule="auto"/>
        <w:ind w:firstLine="720"/>
        <w:jc w:val="both"/>
        <w:rPr>
          <w:sz w:val="26"/>
          <w:szCs w:val="26"/>
        </w:rPr>
      </w:pPr>
      <w:r w:rsidRPr="0009207C">
        <w:rPr>
          <w:sz w:val="26"/>
          <w:szCs w:val="26"/>
        </w:rPr>
        <w:t>Факторы риска и неопределенности и методы их учета.</w:t>
      </w:r>
    </w:p>
    <w:p w:rsidR="00361037" w:rsidRPr="0009207C" w:rsidRDefault="00361037" w:rsidP="00361037">
      <w:pPr>
        <w:pStyle w:val="20"/>
        <w:keepNext/>
        <w:numPr>
          <w:ilvl w:val="0"/>
          <w:numId w:val="31"/>
        </w:numPr>
        <w:spacing w:before="120" w:after="120"/>
        <w:jc w:val="left"/>
        <w:rPr>
          <w:b/>
          <w:sz w:val="26"/>
          <w:szCs w:val="26"/>
          <w:u w:val="single"/>
        </w:rPr>
      </w:pPr>
      <w:r w:rsidRPr="0009207C">
        <w:rPr>
          <w:b/>
          <w:sz w:val="26"/>
          <w:szCs w:val="26"/>
          <w:u w:val="single"/>
        </w:rPr>
        <w:t>Использование коммерческой маржи и коэффициента трансформации при ранжировании и выборе инновационных проектов</w:t>
      </w:r>
    </w:p>
    <w:p w:rsidR="00361037" w:rsidRPr="0009207C" w:rsidRDefault="00361037" w:rsidP="00361037">
      <w:pPr>
        <w:spacing w:line="300" w:lineRule="auto"/>
        <w:ind w:firstLine="720"/>
        <w:jc w:val="both"/>
        <w:rPr>
          <w:sz w:val="26"/>
          <w:szCs w:val="26"/>
        </w:rPr>
      </w:pPr>
      <w:r w:rsidRPr="0009207C">
        <w:rPr>
          <w:sz w:val="26"/>
          <w:szCs w:val="26"/>
        </w:rPr>
        <w:t>Экономическая рентабельность как показатель оценки эффективности использования активов фирмы в основной деятельности. Методы расчета.</w:t>
      </w:r>
    </w:p>
    <w:p w:rsidR="00361037" w:rsidRPr="0009207C" w:rsidRDefault="00361037" w:rsidP="00361037">
      <w:pPr>
        <w:spacing w:line="300" w:lineRule="auto"/>
        <w:ind w:firstLine="720"/>
        <w:jc w:val="both"/>
        <w:rPr>
          <w:sz w:val="26"/>
          <w:szCs w:val="26"/>
        </w:rPr>
      </w:pPr>
      <w:r w:rsidRPr="0009207C">
        <w:rPr>
          <w:sz w:val="26"/>
          <w:szCs w:val="26"/>
        </w:rPr>
        <w:t>Анализ коммерческой маржи и коэффициент трансформации как составляющих показателя экономической рентабельности. Факторы управления экономической рентабельностью по ее составляющим.</w:t>
      </w:r>
    </w:p>
    <w:p w:rsidR="00361037" w:rsidRPr="0009207C" w:rsidRDefault="00361037" w:rsidP="00361037">
      <w:pPr>
        <w:spacing w:line="300" w:lineRule="auto"/>
        <w:ind w:firstLine="720"/>
        <w:jc w:val="both"/>
        <w:rPr>
          <w:sz w:val="26"/>
          <w:szCs w:val="26"/>
        </w:rPr>
      </w:pPr>
      <w:r w:rsidRPr="0009207C">
        <w:rPr>
          <w:sz w:val="26"/>
          <w:szCs w:val="26"/>
        </w:rPr>
        <w:t xml:space="preserve">Свобода маневра организации при управлении коммерческой </w:t>
      </w:r>
      <w:proofErr w:type="spellStart"/>
      <w:r w:rsidRPr="0009207C">
        <w:rPr>
          <w:sz w:val="26"/>
          <w:szCs w:val="26"/>
        </w:rPr>
        <w:t>маржой</w:t>
      </w:r>
      <w:proofErr w:type="spellEnd"/>
      <w:r w:rsidRPr="0009207C">
        <w:rPr>
          <w:sz w:val="26"/>
          <w:szCs w:val="26"/>
        </w:rPr>
        <w:t xml:space="preserve"> и коэффициентом трансформации. Понятие гибкости в финансировании инновационной деятельности организации.</w:t>
      </w:r>
    </w:p>
    <w:p w:rsidR="00361037" w:rsidRPr="0009207C" w:rsidRDefault="00361037" w:rsidP="00361037">
      <w:pPr>
        <w:spacing w:line="300" w:lineRule="auto"/>
        <w:ind w:firstLine="720"/>
        <w:jc w:val="both"/>
        <w:rPr>
          <w:sz w:val="26"/>
          <w:szCs w:val="26"/>
        </w:rPr>
      </w:pPr>
      <w:r w:rsidRPr="0009207C">
        <w:rPr>
          <w:sz w:val="26"/>
          <w:szCs w:val="26"/>
        </w:rPr>
        <w:t>Использование показателей коммерческой маржи и коэффициента трансформации в качестве критериев выбора инновационных проектов и их финансировании.</w:t>
      </w:r>
    </w:p>
    <w:p w:rsidR="00361037" w:rsidRPr="0009207C" w:rsidRDefault="00361037" w:rsidP="00361037">
      <w:pPr>
        <w:pStyle w:val="20"/>
        <w:keepNext/>
        <w:numPr>
          <w:ilvl w:val="0"/>
          <w:numId w:val="31"/>
        </w:numPr>
        <w:spacing w:before="120" w:after="120"/>
        <w:jc w:val="left"/>
        <w:rPr>
          <w:b/>
          <w:sz w:val="26"/>
          <w:szCs w:val="26"/>
          <w:u w:val="single"/>
        </w:rPr>
      </w:pPr>
      <w:r w:rsidRPr="0009207C">
        <w:rPr>
          <w:b/>
          <w:sz w:val="26"/>
          <w:szCs w:val="26"/>
          <w:u w:val="single"/>
        </w:rPr>
        <w:t>Управление рыночной ценностью организации в инновационной деятельности</w:t>
      </w:r>
    </w:p>
    <w:p w:rsidR="00361037" w:rsidRPr="0009207C" w:rsidRDefault="00361037" w:rsidP="00361037">
      <w:pPr>
        <w:spacing w:line="300" w:lineRule="auto"/>
        <w:ind w:firstLine="720"/>
        <w:jc w:val="both"/>
        <w:rPr>
          <w:sz w:val="26"/>
          <w:szCs w:val="26"/>
        </w:rPr>
      </w:pPr>
      <w:r w:rsidRPr="0009207C">
        <w:rPr>
          <w:sz w:val="26"/>
          <w:szCs w:val="26"/>
        </w:rPr>
        <w:t xml:space="preserve">Принцип повышения рыночной ценности организации и его использование при выборе вариантов финансирования инновационной деятельности. Понятие </w:t>
      </w:r>
      <w:r w:rsidRPr="0009207C">
        <w:rPr>
          <w:sz w:val="26"/>
          <w:szCs w:val="26"/>
        </w:rPr>
        <w:lastRenderedPageBreak/>
        <w:t>рыночной ценности организации. Отличия рыночной ценности и рыночной стоимости организации. Влияние инновационной деятельности на рыночную ценность фирмы. Показатели рыночной активности для количественной оценки изменения рыночной ценности организации, их состав.</w:t>
      </w:r>
    </w:p>
    <w:p w:rsidR="00361037" w:rsidRPr="0009207C" w:rsidRDefault="00361037" w:rsidP="00361037">
      <w:pPr>
        <w:spacing w:line="300" w:lineRule="auto"/>
        <w:ind w:firstLine="720"/>
        <w:jc w:val="both"/>
        <w:rPr>
          <w:sz w:val="26"/>
          <w:szCs w:val="26"/>
        </w:rPr>
      </w:pPr>
      <w:r w:rsidRPr="0009207C">
        <w:rPr>
          <w:sz w:val="26"/>
          <w:szCs w:val="26"/>
        </w:rPr>
        <w:t>Источники формирования капитала организации, их преимущества и недостатки. Характеристика собственных и заемных средств организации. Их соотношение, проблема выбора для финансирования инновационных проектов. Последствия образования капитала за счет различных источников: эмиссия акций, долгосрочные и краткосрочные займы и задолженности. Разводнение акций.</w:t>
      </w:r>
    </w:p>
    <w:p w:rsidR="00361037" w:rsidRPr="0009207C" w:rsidRDefault="00361037" w:rsidP="00361037">
      <w:pPr>
        <w:spacing w:line="300" w:lineRule="auto"/>
        <w:ind w:firstLine="720"/>
        <w:jc w:val="both"/>
        <w:rPr>
          <w:sz w:val="26"/>
          <w:szCs w:val="26"/>
        </w:rPr>
      </w:pPr>
      <w:r w:rsidRPr="0009207C">
        <w:rPr>
          <w:sz w:val="26"/>
          <w:szCs w:val="26"/>
        </w:rPr>
        <w:t>Стоимость капитала при его привлечении. Определение цены собственного капитала. Цена привлечения заемного капитала, финансовые издержки. Методы их определения.</w:t>
      </w:r>
    </w:p>
    <w:p w:rsidR="00361037" w:rsidRPr="0009207C" w:rsidRDefault="00361037" w:rsidP="00361037">
      <w:pPr>
        <w:spacing w:line="300" w:lineRule="auto"/>
        <w:ind w:firstLine="720"/>
        <w:jc w:val="both"/>
        <w:rPr>
          <w:sz w:val="26"/>
          <w:szCs w:val="26"/>
        </w:rPr>
      </w:pPr>
      <w:r w:rsidRPr="0009207C">
        <w:rPr>
          <w:sz w:val="26"/>
          <w:szCs w:val="26"/>
        </w:rPr>
        <w:t xml:space="preserve">Виды стоимости капитала при его привлечении: текущая стоимость, целевая стоимость, предельная стоимость. </w:t>
      </w:r>
    </w:p>
    <w:p w:rsidR="00361037" w:rsidRPr="0009207C" w:rsidRDefault="00361037" w:rsidP="00361037">
      <w:pPr>
        <w:spacing w:line="300" w:lineRule="auto"/>
        <w:ind w:firstLine="720"/>
        <w:jc w:val="both"/>
        <w:rPr>
          <w:sz w:val="26"/>
          <w:szCs w:val="26"/>
        </w:rPr>
      </w:pPr>
      <w:r w:rsidRPr="0009207C">
        <w:rPr>
          <w:sz w:val="26"/>
          <w:szCs w:val="26"/>
        </w:rPr>
        <w:t>Методы оценки капитала организации при слиянии и поглощении.</w:t>
      </w:r>
    </w:p>
    <w:p w:rsidR="00361037" w:rsidRPr="0009207C" w:rsidRDefault="00361037" w:rsidP="00361037">
      <w:pPr>
        <w:pStyle w:val="20"/>
        <w:keepNext/>
        <w:numPr>
          <w:ilvl w:val="0"/>
          <w:numId w:val="31"/>
        </w:numPr>
        <w:spacing w:before="120" w:after="120"/>
        <w:jc w:val="left"/>
        <w:rPr>
          <w:b/>
          <w:sz w:val="26"/>
          <w:szCs w:val="26"/>
          <w:u w:val="single"/>
        </w:rPr>
      </w:pPr>
      <w:r w:rsidRPr="0009207C">
        <w:rPr>
          <w:b/>
          <w:sz w:val="26"/>
          <w:szCs w:val="26"/>
          <w:u w:val="single"/>
        </w:rPr>
        <w:t>Управление собственным капиталом организации как основным источником финансирования инновационной деятельности</w:t>
      </w:r>
    </w:p>
    <w:p w:rsidR="00361037" w:rsidRPr="0009207C" w:rsidRDefault="00361037" w:rsidP="00361037">
      <w:pPr>
        <w:spacing w:line="300" w:lineRule="auto"/>
        <w:ind w:firstLine="720"/>
        <w:jc w:val="both"/>
        <w:rPr>
          <w:sz w:val="26"/>
          <w:szCs w:val="26"/>
        </w:rPr>
      </w:pPr>
      <w:r w:rsidRPr="0009207C">
        <w:rPr>
          <w:sz w:val="26"/>
          <w:szCs w:val="26"/>
        </w:rPr>
        <w:t>Характеристика собственных средств организации. Внешние и внутренние источники роста собственного капитала. Их соотношение, проблема выбора. Последствия увеличения собственного капитала за счет различных источников: эмиссия акций (выпуск акций в рамках ранее разрешенной эмиссии), дополнительное привлечение собственников, рост нераспределенной прибыли.</w:t>
      </w:r>
    </w:p>
    <w:p w:rsidR="00361037" w:rsidRPr="0009207C" w:rsidRDefault="00361037" w:rsidP="00361037">
      <w:pPr>
        <w:spacing w:line="300" w:lineRule="auto"/>
        <w:ind w:firstLine="720"/>
        <w:jc w:val="both"/>
        <w:rPr>
          <w:sz w:val="26"/>
          <w:szCs w:val="26"/>
        </w:rPr>
      </w:pPr>
      <w:r w:rsidRPr="0009207C">
        <w:rPr>
          <w:sz w:val="26"/>
          <w:szCs w:val="26"/>
        </w:rPr>
        <w:t>Анализ образования и направлений использования прибыли, в том числе для регулирования налоговых отношений с государством, отношений с кредиторами и собственниками, накопления и участия в капитале, развития фирмы.</w:t>
      </w:r>
    </w:p>
    <w:p w:rsidR="00361037" w:rsidRPr="0009207C" w:rsidRDefault="00361037" w:rsidP="00361037">
      <w:pPr>
        <w:spacing w:line="300" w:lineRule="auto"/>
        <w:ind w:firstLine="720"/>
        <w:jc w:val="both"/>
        <w:rPr>
          <w:sz w:val="26"/>
          <w:szCs w:val="26"/>
        </w:rPr>
      </w:pPr>
      <w:r w:rsidRPr="0009207C">
        <w:rPr>
          <w:sz w:val="26"/>
          <w:szCs w:val="26"/>
        </w:rPr>
        <w:t>Понятие рентабельности собственного капитала (возврата на капитал). Формула Дюпона и ее использование для управления рентабельностью собственного капитала.</w:t>
      </w:r>
    </w:p>
    <w:p w:rsidR="00361037" w:rsidRPr="0009207C" w:rsidRDefault="00361037" w:rsidP="00361037">
      <w:pPr>
        <w:spacing w:line="300" w:lineRule="auto"/>
        <w:ind w:firstLine="720"/>
        <w:jc w:val="both"/>
        <w:rPr>
          <w:sz w:val="26"/>
          <w:szCs w:val="26"/>
        </w:rPr>
      </w:pPr>
      <w:r w:rsidRPr="0009207C">
        <w:rPr>
          <w:sz w:val="26"/>
          <w:szCs w:val="26"/>
        </w:rPr>
        <w:t>Нераспределенная прибыль как основной внутренний источник роста собственного капитала.</w:t>
      </w:r>
    </w:p>
    <w:p w:rsidR="00361037" w:rsidRPr="0009207C" w:rsidRDefault="00361037" w:rsidP="00361037">
      <w:pPr>
        <w:spacing w:line="300" w:lineRule="auto"/>
        <w:ind w:firstLine="720"/>
        <w:jc w:val="both"/>
        <w:rPr>
          <w:sz w:val="26"/>
          <w:szCs w:val="26"/>
        </w:rPr>
      </w:pPr>
      <w:r w:rsidRPr="0009207C">
        <w:rPr>
          <w:sz w:val="26"/>
          <w:szCs w:val="26"/>
        </w:rPr>
        <w:t>Внешние и внутренние темпы роста организации. Определение коэффициента (темпа) устойчивого роста за счет внутренних источников и его использование в анализе и прогнозировании финансового потенциала организации. Влияние на рост организации нормы чистой прибыли, коэффициента трансформации, соотношения между собственными и заемными средствами, налогообложения прибыли, политики выплаты дивидендов.</w:t>
      </w:r>
    </w:p>
    <w:p w:rsidR="00361037" w:rsidRPr="0009207C" w:rsidRDefault="00361037" w:rsidP="00361037">
      <w:pPr>
        <w:pStyle w:val="20"/>
        <w:keepNext/>
        <w:numPr>
          <w:ilvl w:val="0"/>
          <w:numId w:val="31"/>
        </w:numPr>
        <w:spacing w:before="120" w:after="120"/>
        <w:jc w:val="left"/>
        <w:rPr>
          <w:b/>
          <w:sz w:val="26"/>
          <w:szCs w:val="26"/>
          <w:u w:val="single"/>
        </w:rPr>
      </w:pPr>
      <w:r w:rsidRPr="0009207C">
        <w:rPr>
          <w:b/>
          <w:sz w:val="26"/>
          <w:szCs w:val="26"/>
          <w:u w:val="single"/>
        </w:rPr>
        <w:lastRenderedPageBreak/>
        <w:t>Возможности привлечения заемных средств для финансирования инновационной деятельности</w:t>
      </w:r>
    </w:p>
    <w:p w:rsidR="00361037" w:rsidRPr="0009207C" w:rsidRDefault="00361037" w:rsidP="00361037">
      <w:pPr>
        <w:spacing w:line="300" w:lineRule="auto"/>
        <w:ind w:firstLine="720"/>
        <w:jc w:val="both"/>
        <w:rPr>
          <w:sz w:val="26"/>
          <w:szCs w:val="26"/>
        </w:rPr>
      </w:pPr>
      <w:r w:rsidRPr="0009207C">
        <w:rPr>
          <w:sz w:val="26"/>
          <w:szCs w:val="26"/>
        </w:rPr>
        <w:t>Основные источники формирования капитала организации, преимущества и недостатки. Характеристика заемных средств организации. Их соотношение, проблема выбора. Последствия образования капитала за счет заемных источников: спонтанное финансирование, долгосрочные и краткосрочные займы и кредиты, капитализация дивидендов и другие источники.</w:t>
      </w:r>
    </w:p>
    <w:p w:rsidR="00361037" w:rsidRPr="0009207C" w:rsidRDefault="00361037" w:rsidP="00361037">
      <w:pPr>
        <w:spacing w:line="300" w:lineRule="auto"/>
        <w:ind w:firstLine="720"/>
        <w:jc w:val="both"/>
        <w:rPr>
          <w:sz w:val="26"/>
          <w:szCs w:val="26"/>
        </w:rPr>
      </w:pPr>
      <w:r w:rsidRPr="0009207C">
        <w:rPr>
          <w:sz w:val="26"/>
          <w:szCs w:val="26"/>
        </w:rPr>
        <w:t>Финансовые издержки. Цена привлечения заемного капитала и ее использование как критерия формирования кредитной политики организации. Методы их определения.</w:t>
      </w:r>
    </w:p>
    <w:p w:rsidR="00361037" w:rsidRPr="0009207C" w:rsidRDefault="00361037" w:rsidP="00361037">
      <w:pPr>
        <w:spacing w:line="300" w:lineRule="auto"/>
        <w:ind w:firstLine="720"/>
        <w:jc w:val="both"/>
        <w:rPr>
          <w:sz w:val="26"/>
          <w:szCs w:val="26"/>
        </w:rPr>
      </w:pPr>
      <w:r w:rsidRPr="0009207C">
        <w:rPr>
          <w:sz w:val="26"/>
          <w:szCs w:val="26"/>
        </w:rPr>
        <w:t>Понятие финансового рычага. Эффект финансового рычага и способы его расчета. Задачи, решаемые с помощью эффекта финансового рычага.</w:t>
      </w:r>
    </w:p>
    <w:p w:rsidR="00361037" w:rsidRPr="0009207C" w:rsidRDefault="00361037" w:rsidP="00361037">
      <w:pPr>
        <w:spacing w:line="300" w:lineRule="auto"/>
        <w:ind w:firstLine="720"/>
        <w:jc w:val="both"/>
        <w:rPr>
          <w:sz w:val="26"/>
          <w:szCs w:val="26"/>
        </w:rPr>
      </w:pPr>
      <w:r w:rsidRPr="0009207C">
        <w:rPr>
          <w:sz w:val="26"/>
          <w:szCs w:val="26"/>
        </w:rPr>
        <w:t>Оценка свободы маневра организации при привлечении заемных средств на основе дифференциала финансового рычага. Понятие плеча финансового рычага, его использование для оценки финансового риска.</w:t>
      </w:r>
    </w:p>
    <w:p w:rsidR="00361037" w:rsidRPr="0009207C" w:rsidRDefault="00361037" w:rsidP="00361037">
      <w:pPr>
        <w:spacing w:line="300" w:lineRule="auto"/>
        <w:ind w:firstLine="720"/>
        <w:jc w:val="both"/>
        <w:rPr>
          <w:sz w:val="26"/>
          <w:szCs w:val="26"/>
        </w:rPr>
      </w:pPr>
      <w:r w:rsidRPr="0009207C">
        <w:rPr>
          <w:sz w:val="26"/>
          <w:szCs w:val="26"/>
        </w:rPr>
        <w:t>Взаимосвязь эффекта финансового рычага, экономической рентабельности активов и рентабельности собственного капитала. Соотношение финансового риска и эффекта финансового рычага.</w:t>
      </w:r>
    </w:p>
    <w:p w:rsidR="00361037" w:rsidRPr="0009207C" w:rsidRDefault="00361037" w:rsidP="00361037">
      <w:pPr>
        <w:spacing w:line="300" w:lineRule="auto"/>
        <w:ind w:firstLine="720"/>
        <w:jc w:val="both"/>
        <w:rPr>
          <w:sz w:val="26"/>
          <w:szCs w:val="26"/>
        </w:rPr>
      </w:pPr>
      <w:r w:rsidRPr="0009207C">
        <w:rPr>
          <w:sz w:val="26"/>
          <w:szCs w:val="26"/>
        </w:rPr>
        <w:t xml:space="preserve">Последствия привлечения заемного капитала для собственников фирмы. Влияние финансового рычага на рентабельность собственного капитала. </w:t>
      </w:r>
    </w:p>
    <w:p w:rsidR="00361037" w:rsidRPr="0009207C" w:rsidRDefault="00361037" w:rsidP="00361037">
      <w:pPr>
        <w:spacing w:line="300" w:lineRule="auto"/>
        <w:ind w:firstLine="720"/>
        <w:jc w:val="both"/>
        <w:rPr>
          <w:sz w:val="26"/>
          <w:szCs w:val="26"/>
        </w:rPr>
      </w:pPr>
      <w:r w:rsidRPr="0009207C">
        <w:rPr>
          <w:sz w:val="26"/>
          <w:szCs w:val="26"/>
        </w:rPr>
        <w:t>Использование эффекта финансового рычага при выработке политики привлечения заемных средств для финансирования инновационной деятельности организации.</w:t>
      </w:r>
    </w:p>
    <w:p w:rsidR="00361037" w:rsidRPr="0009207C" w:rsidRDefault="00361037" w:rsidP="00361037">
      <w:pPr>
        <w:pStyle w:val="20"/>
        <w:keepNext/>
        <w:numPr>
          <w:ilvl w:val="0"/>
          <w:numId w:val="31"/>
        </w:numPr>
        <w:spacing w:before="120" w:after="120"/>
        <w:jc w:val="left"/>
        <w:rPr>
          <w:b/>
          <w:sz w:val="26"/>
          <w:szCs w:val="26"/>
          <w:u w:val="single"/>
        </w:rPr>
      </w:pPr>
      <w:r w:rsidRPr="0009207C">
        <w:rPr>
          <w:b/>
          <w:sz w:val="26"/>
          <w:szCs w:val="26"/>
          <w:u w:val="single"/>
        </w:rPr>
        <w:t>Разработка финансовой политики организации</w:t>
      </w:r>
    </w:p>
    <w:p w:rsidR="00361037" w:rsidRPr="0009207C" w:rsidRDefault="00361037" w:rsidP="00361037">
      <w:pPr>
        <w:spacing w:line="300" w:lineRule="auto"/>
        <w:ind w:firstLine="720"/>
        <w:jc w:val="both"/>
        <w:rPr>
          <w:sz w:val="26"/>
          <w:szCs w:val="26"/>
        </w:rPr>
      </w:pPr>
      <w:r w:rsidRPr="0009207C">
        <w:rPr>
          <w:sz w:val="26"/>
          <w:szCs w:val="26"/>
        </w:rPr>
        <w:t>Виды деятельности организации: основная (текущая хозяйственная или операционная), инвестиционная и финансовая деятельность. Финансовые критерии оценки деятельности организации: прибыльность, стабильность, ликвидность, эффективность использования капитала, рост, добавленная стоимость. Их использование при выборе источников финансирования инновационной деятельности.</w:t>
      </w:r>
    </w:p>
    <w:p w:rsidR="00361037" w:rsidRPr="0009207C" w:rsidRDefault="00361037" w:rsidP="00361037">
      <w:pPr>
        <w:spacing w:line="300" w:lineRule="auto"/>
        <w:ind w:firstLine="720"/>
        <w:jc w:val="both"/>
        <w:rPr>
          <w:sz w:val="26"/>
          <w:szCs w:val="26"/>
        </w:rPr>
      </w:pPr>
      <w:r w:rsidRPr="0009207C">
        <w:rPr>
          <w:sz w:val="26"/>
          <w:szCs w:val="26"/>
        </w:rPr>
        <w:t>Финансовые (денежные) потоки и их классификация. Реальные и финансовые потоки организации, внутренние и внешние потоки. Классификация операций организации и соответствующих им финансовых потоков по видам деятельности: основная (текущая хозяйственная) деятельность, инвестиционная деятельность, финансовая деятельность.</w:t>
      </w:r>
    </w:p>
    <w:p w:rsidR="00361037" w:rsidRPr="0009207C" w:rsidRDefault="00361037" w:rsidP="00361037">
      <w:pPr>
        <w:spacing w:line="300" w:lineRule="auto"/>
        <w:ind w:firstLine="720"/>
        <w:jc w:val="both"/>
        <w:rPr>
          <w:sz w:val="26"/>
          <w:szCs w:val="26"/>
        </w:rPr>
      </w:pPr>
      <w:r w:rsidRPr="0009207C">
        <w:rPr>
          <w:sz w:val="26"/>
          <w:szCs w:val="26"/>
        </w:rPr>
        <w:t>Принципиальная схема финансовых потоков и разработка на ее основе финансовой политики организации.</w:t>
      </w:r>
    </w:p>
    <w:p w:rsidR="00361037" w:rsidRPr="00361037" w:rsidRDefault="00361037" w:rsidP="00361037">
      <w:pPr>
        <w:spacing w:line="300" w:lineRule="auto"/>
        <w:ind w:firstLine="720"/>
        <w:jc w:val="both"/>
        <w:rPr>
          <w:sz w:val="26"/>
          <w:szCs w:val="26"/>
        </w:rPr>
      </w:pPr>
      <w:r w:rsidRPr="0009207C">
        <w:rPr>
          <w:sz w:val="26"/>
          <w:szCs w:val="26"/>
        </w:rPr>
        <w:t>Содержание и блоки финансовой политики организации.</w:t>
      </w:r>
    </w:p>
    <w:p w:rsidR="00361037" w:rsidRPr="00145991" w:rsidRDefault="00361037" w:rsidP="00361037">
      <w:pPr>
        <w:keepNext/>
        <w:spacing w:before="240" w:after="240"/>
        <w:ind w:right="-86"/>
        <w:jc w:val="center"/>
        <w:rPr>
          <w:b/>
          <w:sz w:val="26"/>
          <w:szCs w:val="26"/>
        </w:rPr>
      </w:pPr>
      <w:r w:rsidRPr="0009207C">
        <w:rPr>
          <w:b/>
          <w:sz w:val="26"/>
          <w:szCs w:val="26"/>
        </w:rPr>
        <w:lastRenderedPageBreak/>
        <w:t>РАЗДЕЛ X</w:t>
      </w:r>
      <w:r w:rsidR="006F6F6C">
        <w:rPr>
          <w:b/>
          <w:sz w:val="26"/>
          <w:szCs w:val="26"/>
          <w:lang w:val="en-US"/>
        </w:rPr>
        <w:t>V</w:t>
      </w:r>
      <w:r w:rsidR="00762B0C">
        <w:rPr>
          <w:b/>
          <w:sz w:val="26"/>
          <w:szCs w:val="26"/>
          <w:lang w:val="en-US"/>
        </w:rPr>
        <w:t>I</w:t>
      </w:r>
      <w:r w:rsidR="006F6F6C">
        <w:rPr>
          <w:b/>
          <w:sz w:val="26"/>
          <w:szCs w:val="26"/>
          <w:lang w:val="en-US"/>
        </w:rPr>
        <w:t>I</w:t>
      </w:r>
      <w:r w:rsidRPr="0009207C">
        <w:rPr>
          <w:b/>
          <w:sz w:val="26"/>
          <w:szCs w:val="26"/>
        </w:rPr>
        <w:t xml:space="preserve">. </w:t>
      </w:r>
      <w:r w:rsidRPr="00145991">
        <w:rPr>
          <w:b/>
          <w:sz w:val="26"/>
          <w:szCs w:val="26"/>
        </w:rPr>
        <w:t>ОСНОВЫ РЕИНЖИНИРИНГА БИЗНЕС-ПРОЦЕССОВ</w:t>
      </w:r>
    </w:p>
    <w:p w:rsidR="00361037" w:rsidRPr="00C374BA" w:rsidRDefault="00361037" w:rsidP="00361037">
      <w:pPr>
        <w:pStyle w:val="20"/>
        <w:keepNext/>
        <w:numPr>
          <w:ilvl w:val="0"/>
          <w:numId w:val="31"/>
        </w:numPr>
        <w:spacing w:before="120" w:after="120"/>
        <w:jc w:val="left"/>
        <w:rPr>
          <w:b/>
          <w:sz w:val="26"/>
          <w:szCs w:val="26"/>
          <w:u w:val="single"/>
        </w:rPr>
      </w:pPr>
      <w:r w:rsidRPr="00C374BA">
        <w:rPr>
          <w:b/>
          <w:sz w:val="26"/>
          <w:szCs w:val="26"/>
          <w:u w:val="single"/>
        </w:rPr>
        <w:t>Реинжиниринг бизнес-процессов</w:t>
      </w:r>
    </w:p>
    <w:p w:rsidR="00361037" w:rsidRPr="00C374BA" w:rsidRDefault="00361037" w:rsidP="00361037">
      <w:pPr>
        <w:spacing w:line="300" w:lineRule="auto"/>
        <w:ind w:firstLine="720"/>
        <w:jc w:val="both"/>
        <w:rPr>
          <w:sz w:val="26"/>
          <w:szCs w:val="26"/>
        </w:rPr>
      </w:pPr>
      <w:r w:rsidRPr="00C374BA">
        <w:rPr>
          <w:sz w:val="26"/>
          <w:szCs w:val="26"/>
        </w:rPr>
        <w:t>Реинжиниринг бизнес-процессов: цели, задачи, содержание, преимущества, недостатки и ограничения. Отличия реинжиниринга. Система документационного обеспечения в реинжиниринге бизнес-процессов. Методика реализации проектов по реинжинирингу.</w:t>
      </w:r>
    </w:p>
    <w:p w:rsidR="007C7A55" w:rsidRPr="0009207C" w:rsidRDefault="007C7A55" w:rsidP="007C7A55">
      <w:pPr>
        <w:keepNext/>
        <w:spacing w:before="240" w:after="240"/>
        <w:ind w:right="-85"/>
        <w:jc w:val="center"/>
        <w:rPr>
          <w:b/>
          <w:sz w:val="26"/>
          <w:szCs w:val="26"/>
        </w:rPr>
      </w:pPr>
      <w:r>
        <w:rPr>
          <w:b/>
          <w:sz w:val="26"/>
          <w:szCs w:val="26"/>
        </w:rPr>
        <w:t xml:space="preserve">РАЗДЕЛ </w:t>
      </w:r>
      <w:r w:rsidR="006F6F6C">
        <w:rPr>
          <w:b/>
          <w:sz w:val="26"/>
          <w:szCs w:val="26"/>
          <w:lang w:val="en-US"/>
        </w:rPr>
        <w:t>XVI</w:t>
      </w:r>
      <w:r w:rsidR="00762B0C">
        <w:rPr>
          <w:b/>
          <w:sz w:val="26"/>
          <w:szCs w:val="26"/>
          <w:lang w:val="en-US"/>
        </w:rPr>
        <w:t>I</w:t>
      </w:r>
      <w:r w:rsidR="006F6F6C">
        <w:rPr>
          <w:b/>
          <w:sz w:val="26"/>
          <w:szCs w:val="26"/>
          <w:lang w:val="en-US"/>
        </w:rPr>
        <w:t>I</w:t>
      </w:r>
      <w:r w:rsidRPr="0009207C">
        <w:rPr>
          <w:b/>
          <w:sz w:val="26"/>
          <w:szCs w:val="26"/>
        </w:rPr>
        <w:t>. УПРАВЛЕНИЕ ИННОВАЦИОННОЙ ДЕЯТЕЛЬНОСТЬЮ</w:t>
      </w:r>
    </w:p>
    <w:p w:rsidR="0013027A" w:rsidRPr="0013027A" w:rsidRDefault="0013027A" w:rsidP="0013027A">
      <w:pPr>
        <w:pStyle w:val="20"/>
        <w:keepNext/>
        <w:numPr>
          <w:ilvl w:val="0"/>
          <w:numId w:val="31"/>
        </w:numPr>
        <w:spacing w:before="120" w:after="120"/>
        <w:jc w:val="left"/>
        <w:rPr>
          <w:b/>
          <w:sz w:val="26"/>
          <w:szCs w:val="26"/>
          <w:u w:val="single"/>
        </w:rPr>
      </w:pPr>
      <w:r w:rsidRPr="0013027A">
        <w:rPr>
          <w:b/>
          <w:sz w:val="26"/>
          <w:szCs w:val="26"/>
          <w:u w:val="single"/>
        </w:rPr>
        <w:t>Инновационная деятельность как объект управления. Модели инновационной деятельности</w:t>
      </w:r>
    </w:p>
    <w:p w:rsidR="0013027A" w:rsidRPr="0013027A" w:rsidRDefault="0013027A" w:rsidP="0013027A">
      <w:pPr>
        <w:spacing w:line="300" w:lineRule="auto"/>
        <w:ind w:firstLine="720"/>
        <w:jc w:val="both"/>
        <w:rPr>
          <w:sz w:val="26"/>
          <w:szCs w:val="26"/>
        </w:rPr>
      </w:pPr>
      <w:r w:rsidRPr="0013027A">
        <w:rPr>
          <w:sz w:val="26"/>
          <w:szCs w:val="26"/>
        </w:rPr>
        <w:t>Виды моделей инновационных процессов по периодам времени, достоинства, недостатки каждой модели. Модели организации инновационного процесса: технологического толчка, рыночного притяжения, сопряженная, интерактивная, японского передового опыта, сетевая. Особенности объектов инновационной деятельности. Достоинства, недостатки каждой модели, источники инноваций. Функции управления в зависимости от объекта управления.</w:t>
      </w:r>
    </w:p>
    <w:p w:rsidR="0013027A" w:rsidRPr="0013027A" w:rsidRDefault="0013027A" w:rsidP="0013027A">
      <w:pPr>
        <w:pStyle w:val="20"/>
        <w:keepNext/>
        <w:numPr>
          <w:ilvl w:val="0"/>
          <w:numId w:val="31"/>
        </w:numPr>
        <w:spacing w:before="120" w:after="120"/>
        <w:jc w:val="left"/>
        <w:rPr>
          <w:b/>
          <w:sz w:val="26"/>
          <w:szCs w:val="26"/>
          <w:u w:val="single"/>
        </w:rPr>
      </w:pPr>
      <w:r w:rsidRPr="0013027A">
        <w:rPr>
          <w:b/>
          <w:sz w:val="26"/>
          <w:szCs w:val="26"/>
          <w:u w:val="single"/>
        </w:rPr>
        <w:t>Варианты политики преодоления сил сопротивления инновационным преобразованиям</w:t>
      </w:r>
    </w:p>
    <w:p w:rsidR="0013027A" w:rsidRPr="0013027A" w:rsidRDefault="0013027A" w:rsidP="0013027A">
      <w:pPr>
        <w:spacing w:line="300" w:lineRule="auto"/>
        <w:ind w:firstLine="720"/>
        <w:jc w:val="both"/>
        <w:rPr>
          <w:sz w:val="26"/>
          <w:szCs w:val="26"/>
        </w:rPr>
      </w:pPr>
      <w:r w:rsidRPr="0013027A">
        <w:rPr>
          <w:sz w:val="26"/>
          <w:szCs w:val="26"/>
        </w:rPr>
        <w:t>Анализ движущих и сдерживающих сил, сопровождающих нововведение. Содержание сдерживающих сил и их последствия. Факторы межличностных отношений, позволяющие преодолеть силы сопротивления нововведениям. Варианты политики внедрения нововведений в коллективе. Содержание этапов осуществления изменений и их особенности.</w:t>
      </w:r>
    </w:p>
    <w:p w:rsidR="0013027A" w:rsidRPr="0013027A" w:rsidRDefault="0013027A" w:rsidP="0013027A">
      <w:pPr>
        <w:pStyle w:val="20"/>
        <w:keepNext/>
        <w:numPr>
          <w:ilvl w:val="0"/>
          <w:numId w:val="31"/>
        </w:numPr>
        <w:spacing w:before="120" w:after="120"/>
        <w:jc w:val="left"/>
        <w:rPr>
          <w:b/>
          <w:sz w:val="26"/>
          <w:szCs w:val="26"/>
          <w:u w:val="single"/>
        </w:rPr>
      </w:pPr>
      <w:r w:rsidRPr="0013027A">
        <w:rPr>
          <w:b/>
          <w:sz w:val="26"/>
          <w:szCs w:val="26"/>
          <w:u w:val="single"/>
        </w:rPr>
        <w:t>Организационные формы инновационной деятельности</w:t>
      </w:r>
    </w:p>
    <w:p w:rsidR="0013027A" w:rsidRPr="0013027A" w:rsidRDefault="0013027A" w:rsidP="0013027A">
      <w:pPr>
        <w:spacing w:line="300" w:lineRule="auto"/>
        <w:ind w:firstLine="720"/>
        <w:jc w:val="both"/>
        <w:rPr>
          <w:sz w:val="26"/>
          <w:szCs w:val="26"/>
        </w:rPr>
      </w:pPr>
      <w:r w:rsidRPr="0013027A">
        <w:rPr>
          <w:sz w:val="26"/>
          <w:szCs w:val="26"/>
        </w:rPr>
        <w:t>Формы организации внутрифирменной инновационной деятельности. Реновация. Реконструкция и перевооружение. Освоение новых производств. Внутриорганизационные инновации. Самообучающиеся организации. Стимулирование инновационного творчества (бригадное новаторство, «кружки качества», бутлегерство – подпольное изобретательство и др.)</w:t>
      </w:r>
    </w:p>
    <w:p w:rsidR="0013027A" w:rsidRPr="0013027A" w:rsidRDefault="0013027A" w:rsidP="0013027A">
      <w:pPr>
        <w:pStyle w:val="20"/>
        <w:keepNext/>
        <w:numPr>
          <w:ilvl w:val="0"/>
          <w:numId w:val="31"/>
        </w:numPr>
        <w:spacing w:before="120" w:after="120"/>
        <w:jc w:val="left"/>
        <w:rPr>
          <w:b/>
          <w:sz w:val="26"/>
          <w:szCs w:val="26"/>
          <w:u w:val="single"/>
        </w:rPr>
      </w:pPr>
      <w:r w:rsidRPr="0013027A">
        <w:rPr>
          <w:b/>
          <w:sz w:val="26"/>
          <w:szCs w:val="26"/>
          <w:u w:val="single"/>
        </w:rPr>
        <w:t>Организационные характеристики инновационно-активной и инновационно-восприимчивой организации</w:t>
      </w:r>
    </w:p>
    <w:p w:rsidR="0013027A" w:rsidRPr="0013027A" w:rsidRDefault="0013027A" w:rsidP="0013027A">
      <w:pPr>
        <w:spacing w:line="300" w:lineRule="auto"/>
        <w:ind w:firstLine="720"/>
        <w:jc w:val="both"/>
        <w:rPr>
          <w:sz w:val="26"/>
          <w:szCs w:val="26"/>
        </w:rPr>
      </w:pPr>
      <w:r w:rsidRPr="0013027A">
        <w:rPr>
          <w:sz w:val="26"/>
          <w:szCs w:val="26"/>
        </w:rPr>
        <w:t xml:space="preserve">Организационно-правовая форма. Характер конкретных функций управления. Иерархия. Диапазон контроля. Тенденция к централизации/децентрализации. Тип структуры. Критерии </w:t>
      </w:r>
      <w:proofErr w:type="spellStart"/>
      <w:r w:rsidRPr="0013027A">
        <w:rPr>
          <w:sz w:val="26"/>
          <w:szCs w:val="26"/>
        </w:rPr>
        <w:t>департаментизации</w:t>
      </w:r>
      <w:proofErr w:type="spellEnd"/>
      <w:r w:rsidRPr="0013027A">
        <w:rPr>
          <w:sz w:val="26"/>
          <w:szCs w:val="26"/>
        </w:rPr>
        <w:t>. Критерий «Отношение к внешней среде». Критерий «Отношение к человеку». Критерий «Отношение между подразделениями». Виды корпоративной культуры.</w:t>
      </w:r>
    </w:p>
    <w:p w:rsidR="0013027A" w:rsidRPr="002A2183" w:rsidRDefault="0013027A" w:rsidP="002A2183">
      <w:pPr>
        <w:pStyle w:val="20"/>
        <w:keepNext/>
        <w:numPr>
          <w:ilvl w:val="0"/>
          <w:numId w:val="31"/>
        </w:numPr>
        <w:spacing w:before="120" w:after="120"/>
        <w:jc w:val="left"/>
        <w:rPr>
          <w:b/>
          <w:sz w:val="26"/>
          <w:szCs w:val="26"/>
          <w:u w:val="single"/>
        </w:rPr>
      </w:pPr>
      <w:r w:rsidRPr="002A2183">
        <w:rPr>
          <w:b/>
          <w:sz w:val="26"/>
          <w:szCs w:val="26"/>
          <w:u w:val="single"/>
        </w:rPr>
        <w:lastRenderedPageBreak/>
        <w:t>Анализ и проектирование инновационно-восприимчивой и инновационно-активной структуры управления</w:t>
      </w:r>
    </w:p>
    <w:p w:rsidR="0013027A" w:rsidRPr="002A2183" w:rsidRDefault="0013027A" w:rsidP="002A2183">
      <w:pPr>
        <w:spacing w:line="300" w:lineRule="auto"/>
        <w:ind w:firstLine="720"/>
        <w:jc w:val="both"/>
        <w:rPr>
          <w:sz w:val="26"/>
          <w:szCs w:val="26"/>
        </w:rPr>
      </w:pPr>
      <w:r w:rsidRPr="002A2183">
        <w:rPr>
          <w:sz w:val="26"/>
          <w:szCs w:val="26"/>
        </w:rPr>
        <w:t xml:space="preserve">Формирование </w:t>
      </w:r>
      <w:proofErr w:type="spellStart"/>
      <w:r w:rsidRPr="002A2183">
        <w:rPr>
          <w:sz w:val="26"/>
          <w:szCs w:val="26"/>
        </w:rPr>
        <w:t>иннвационно</w:t>
      </w:r>
      <w:proofErr w:type="spellEnd"/>
      <w:r w:rsidRPr="002A2183">
        <w:rPr>
          <w:sz w:val="26"/>
          <w:szCs w:val="26"/>
        </w:rPr>
        <w:t xml:space="preserve">-восприимчивой организации. Создание идеальных организационных характеристик: </w:t>
      </w:r>
      <w:proofErr w:type="spellStart"/>
      <w:r w:rsidRPr="002A2183">
        <w:rPr>
          <w:sz w:val="26"/>
          <w:szCs w:val="26"/>
        </w:rPr>
        <w:t>малоуровневой</w:t>
      </w:r>
      <w:proofErr w:type="spellEnd"/>
      <w:r w:rsidRPr="002A2183">
        <w:rPr>
          <w:sz w:val="26"/>
          <w:szCs w:val="26"/>
        </w:rPr>
        <w:t xml:space="preserve"> плоской организации, ресурсно-результатного критерия </w:t>
      </w:r>
      <w:proofErr w:type="spellStart"/>
      <w:r w:rsidRPr="002A2183">
        <w:rPr>
          <w:sz w:val="26"/>
          <w:szCs w:val="26"/>
        </w:rPr>
        <w:t>департаментизации</w:t>
      </w:r>
      <w:proofErr w:type="spellEnd"/>
      <w:r w:rsidRPr="002A2183">
        <w:rPr>
          <w:sz w:val="26"/>
          <w:szCs w:val="26"/>
        </w:rPr>
        <w:t xml:space="preserve">, матричного типа структуры, скоординированной децентрализации, </w:t>
      </w:r>
      <w:proofErr w:type="spellStart"/>
      <w:r w:rsidRPr="002A2183">
        <w:rPr>
          <w:sz w:val="26"/>
          <w:szCs w:val="26"/>
        </w:rPr>
        <w:t>органистической</w:t>
      </w:r>
      <w:proofErr w:type="spellEnd"/>
      <w:r w:rsidRPr="002A2183">
        <w:rPr>
          <w:sz w:val="26"/>
          <w:szCs w:val="26"/>
        </w:rPr>
        <w:t>, индивидуалистической организации.</w:t>
      </w:r>
    </w:p>
    <w:p w:rsidR="006F6F6C" w:rsidRDefault="006F6F6C" w:rsidP="006F6F6C">
      <w:pPr>
        <w:keepNext/>
        <w:spacing w:before="240" w:after="240"/>
        <w:ind w:right="-86"/>
        <w:jc w:val="center"/>
        <w:rPr>
          <w:b/>
          <w:sz w:val="26"/>
          <w:szCs w:val="26"/>
        </w:rPr>
      </w:pPr>
      <w:r w:rsidRPr="0009207C">
        <w:rPr>
          <w:b/>
          <w:sz w:val="26"/>
          <w:szCs w:val="26"/>
        </w:rPr>
        <w:t xml:space="preserve">РАЗДЕЛ </w:t>
      </w:r>
      <w:r w:rsidR="00762B0C">
        <w:rPr>
          <w:b/>
          <w:sz w:val="26"/>
          <w:szCs w:val="26"/>
          <w:lang w:val="en-US"/>
        </w:rPr>
        <w:t>I</w:t>
      </w:r>
      <w:r>
        <w:rPr>
          <w:b/>
          <w:sz w:val="26"/>
          <w:szCs w:val="26"/>
          <w:lang w:val="en-US"/>
        </w:rPr>
        <w:t>X</w:t>
      </w:r>
      <w:r w:rsidRPr="0009207C">
        <w:rPr>
          <w:b/>
          <w:sz w:val="26"/>
          <w:szCs w:val="26"/>
        </w:rPr>
        <w:t xml:space="preserve">. </w:t>
      </w:r>
      <w:r>
        <w:rPr>
          <w:b/>
          <w:sz w:val="26"/>
          <w:szCs w:val="26"/>
        </w:rPr>
        <w:t>БЕЗОПАСНОСТЬ ЖИЗНЕДЕЯТЕЛЬНОСТИ</w:t>
      </w:r>
    </w:p>
    <w:p w:rsidR="00667390" w:rsidRPr="0009207C" w:rsidRDefault="00667390" w:rsidP="00667390">
      <w:pPr>
        <w:pStyle w:val="20"/>
        <w:keepNext/>
        <w:numPr>
          <w:ilvl w:val="0"/>
          <w:numId w:val="31"/>
        </w:numPr>
        <w:spacing w:before="120" w:after="120"/>
        <w:jc w:val="left"/>
        <w:rPr>
          <w:b/>
          <w:sz w:val="26"/>
          <w:szCs w:val="26"/>
          <w:u w:val="single"/>
        </w:rPr>
      </w:pPr>
      <w:r w:rsidRPr="0009207C">
        <w:rPr>
          <w:b/>
          <w:sz w:val="26"/>
          <w:szCs w:val="26"/>
          <w:u w:val="single"/>
        </w:rPr>
        <w:t xml:space="preserve">Правовые и организационные основы безопасности </w:t>
      </w:r>
      <w:r>
        <w:rPr>
          <w:b/>
          <w:sz w:val="26"/>
          <w:szCs w:val="26"/>
          <w:u w:val="single"/>
        </w:rPr>
        <w:t>жизнедеятельности</w:t>
      </w:r>
      <w:r w:rsidRPr="0009207C">
        <w:rPr>
          <w:b/>
          <w:sz w:val="26"/>
          <w:szCs w:val="26"/>
          <w:u w:val="single"/>
        </w:rPr>
        <w:t xml:space="preserve"> </w:t>
      </w:r>
    </w:p>
    <w:p w:rsidR="00667390" w:rsidRPr="0009207C" w:rsidRDefault="00667390" w:rsidP="00667390">
      <w:pPr>
        <w:spacing w:line="300" w:lineRule="auto"/>
        <w:ind w:firstLine="720"/>
        <w:jc w:val="both"/>
        <w:rPr>
          <w:sz w:val="26"/>
          <w:szCs w:val="26"/>
        </w:rPr>
      </w:pPr>
      <w:r w:rsidRPr="0009207C">
        <w:rPr>
          <w:sz w:val="26"/>
          <w:szCs w:val="26"/>
        </w:rPr>
        <w:t xml:space="preserve">Правовые основы </w:t>
      </w:r>
      <w:r>
        <w:rPr>
          <w:sz w:val="26"/>
          <w:szCs w:val="26"/>
        </w:rPr>
        <w:t>безопасности жизнедеятельности</w:t>
      </w:r>
      <w:r w:rsidRPr="0009207C">
        <w:rPr>
          <w:sz w:val="26"/>
          <w:szCs w:val="26"/>
        </w:rPr>
        <w:t xml:space="preserve">, исполнительные органы. Правила по охране труда. Нормативно-технические документы. Обеспечение </w:t>
      </w:r>
      <w:r>
        <w:rPr>
          <w:sz w:val="26"/>
          <w:szCs w:val="26"/>
        </w:rPr>
        <w:t>безопасности производства</w:t>
      </w:r>
      <w:r w:rsidRPr="0009207C">
        <w:rPr>
          <w:sz w:val="26"/>
          <w:szCs w:val="26"/>
        </w:rPr>
        <w:t xml:space="preserve">. Контроль за </w:t>
      </w:r>
      <w:r>
        <w:rPr>
          <w:sz w:val="26"/>
          <w:szCs w:val="26"/>
        </w:rPr>
        <w:t>состоянием безопасности жизнедеятельности</w:t>
      </w:r>
      <w:r w:rsidRPr="0009207C">
        <w:rPr>
          <w:sz w:val="26"/>
          <w:szCs w:val="26"/>
        </w:rPr>
        <w:t>.</w:t>
      </w:r>
    </w:p>
    <w:p w:rsidR="00667390" w:rsidRPr="0009207C" w:rsidRDefault="00667390" w:rsidP="00667390">
      <w:pPr>
        <w:pStyle w:val="20"/>
        <w:keepNext/>
        <w:numPr>
          <w:ilvl w:val="0"/>
          <w:numId w:val="31"/>
        </w:numPr>
        <w:spacing w:before="120" w:after="120"/>
        <w:jc w:val="left"/>
        <w:rPr>
          <w:b/>
          <w:sz w:val="26"/>
          <w:szCs w:val="26"/>
          <w:u w:val="single"/>
        </w:rPr>
      </w:pPr>
      <w:r w:rsidRPr="0009207C">
        <w:rPr>
          <w:b/>
          <w:sz w:val="26"/>
          <w:szCs w:val="26"/>
          <w:u w:val="single"/>
        </w:rPr>
        <w:t>Риски профессиональных заболеваний. Условия труда. Опасные и вредные факторы на производстве, их классификация и методы контроля</w:t>
      </w:r>
    </w:p>
    <w:p w:rsidR="00667390" w:rsidRPr="0009207C" w:rsidRDefault="00667390" w:rsidP="00667390">
      <w:pPr>
        <w:spacing w:line="300" w:lineRule="auto"/>
        <w:ind w:firstLine="720"/>
        <w:jc w:val="both"/>
        <w:rPr>
          <w:sz w:val="26"/>
          <w:szCs w:val="26"/>
        </w:rPr>
      </w:pPr>
      <w:r>
        <w:rPr>
          <w:sz w:val="26"/>
          <w:szCs w:val="26"/>
        </w:rPr>
        <w:t xml:space="preserve">Травматизм и заболеваемость на производстве. Соответствие условий труда требованиям безопасности. Опасные и вредные факторы производственной среды и трудового процесса, их классификация. Степень влияния, последствия и ущерб от воздействия опасных и вредных факторов производства. </w:t>
      </w:r>
      <w:r w:rsidRPr="0009207C">
        <w:rPr>
          <w:sz w:val="26"/>
          <w:szCs w:val="26"/>
        </w:rPr>
        <w:t>Контроль.</w:t>
      </w:r>
    </w:p>
    <w:p w:rsidR="00667390" w:rsidRPr="0009207C" w:rsidRDefault="00667390" w:rsidP="00667390">
      <w:pPr>
        <w:pStyle w:val="20"/>
        <w:keepNext/>
        <w:numPr>
          <w:ilvl w:val="0"/>
          <w:numId w:val="31"/>
        </w:numPr>
        <w:spacing w:before="120" w:after="120"/>
        <w:jc w:val="left"/>
        <w:rPr>
          <w:b/>
          <w:sz w:val="26"/>
          <w:szCs w:val="26"/>
          <w:u w:val="single"/>
        </w:rPr>
      </w:pPr>
      <w:r w:rsidRPr="0009207C">
        <w:rPr>
          <w:b/>
          <w:sz w:val="26"/>
          <w:szCs w:val="26"/>
          <w:u w:val="single"/>
        </w:rPr>
        <w:t xml:space="preserve">Управление безопасностью </w:t>
      </w:r>
      <w:r>
        <w:rPr>
          <w:b/>
          <w:sz w:val="26"/>
          <w:szCs w:val="26"/>
          <w:u w:val="single"/>
        </w:rPr>
        <w:t>жизнедеятельности в организации</w:t>
      </w:r>
      <w:r w:rsidRPr="0009207C">
        <w:rPr>
          <w:b/>
          <w:sz w:val="26"/>
          <w:szCs w:val="26"/>
          <w:u w:val="single"/>
        </w:rPr>
        <w:t>. Структура, организация и финансирование службы охраны труда и техники безопасности</w:t>
      </w:r>
    </w:p>
    <w:p w:rsidR="00667390" w:rsidRPr="0009207C" w:rsidRDefault="00667390" w:rsidP="00667390">
      <w:pPr>
        <w:spacing w:line="300" w:lineRule="auto"/>
        <w:ind w:firstLine="720"/>
        <w:jc w:val="both"/>
        <w:rPr>
          <w:sz w:val="26"/>
          <w:szCs w:val="26"/>
        </w:rPr>
      </w:pPr>
      <w:r w:rsidRPr="0009207C">
        <w:rPr>
          <w:sz w:val="26"/>
          <w:szCs w:val="26"/>
        </w:rPr>
        <w:t xml:space="preserve">Правовые основы организации службы </w:t>
      </w:r>
      <w:r>
        <w:rPr>
          <w:sz w:val="26"/>
          <w:szCs w:val="26"/>
        </w:rPr>
        <w:t>охраны труда и техники безопасности</w:t>
      </w:r>
      <w:r w:rsidRPr="0009207C">
        <w:rPr>
          <w:sz w:val="26"/>
          <w:szCs w:val="26"/>
        </w:rPr>
        <w:t xml:space="preserve">. </w:t>
      </w:r>
      <w:r>
        <w:rPr>
          <w:sz w:val="26"/>
          <w:szCs w:val="26"/>
        </w:rPr>
        <w:t>Функции и з</w:t>
      </w:r>
      <w:r w:rsidRPr="0009207C">
        <w:rPr>
          <w:sz w:val="26"/>
          <w:szCs w:val="26"/>
        </w:rPr>
        <w:t>адачи службы. Управление безопасностью труда. Формы финансирования.</w:t>
      </w:r>
    </w:p>
    <w:p w:rsidR="00F02D8C" w:rsidRDefault="00F02D8C" w:rsidP="00F02D8C">
      <w:pPr>
        <w:keepNext/>
        <w:spacing w:before="240" w:after="240"/>
        <w:ind w:right="-86"/>
        <w:jc w:val="center"/>
        <w:rPr>
          <w:b/>
          <w:sz w:val="26"/>
          <w:szCs w:val="26"/>
        </w:rPr>
      </w:pPr>
      <w:r w:rsidRPr="0009207C">
        <w:rPr>
          <w:b/>
          <w:sz w:val="26"/>
          <w:szCs w:val="26"/>
        </w:rPr>
        <w:t xml:space="preserve">РАЗДЕЛ </w:t>
      </w:r>
      <w:r>
        <w:rPr>
          <w:b/>
          <w:sz w:val="26"/>
          <w:szCs w:val="26"/>
          <w:lang w:val="en-US"/>
        </w:rPr>
        <w:t>XX</w:t>
      </w:r>
      <w:r w:rsidRPr="0009207C">
        <w:rPr>
          <w:b/>
          <w:sz w:val="26"/>
          <w:szCs w:val="26"/>
        </w:rPr>
        <w:t>. ПРОМЫШЛЕННЫЕ ТЕХНОЛОГИИ И ИННОВАЦИИ</w:t>
      </w:r>
    </w:p>
    <w:p w:rsidR="00F02D8C" w:rsidRPr="0009207C" w:rsidRDefault="00F02D8C" w:rsidP="00361037">
      <w:pPr>
        <w:pStyle w:val="20"/>
        <w:keepNext/>
        <w:numPr>
          <w:ilvl w:val="0"/>
          <w:numId w:val="31"/>
        </w:numPr>
        <w:spacing w:before="120" w:after="120"/>
        <w:jc w:val="left"/>
        <w:rPr>
          <w:b/>
          <w:sz w:val="26"/>
          <w:szCs w:val="26"/>
          <w:u w:val="single"/>
        </w:rPr>
      </w:pPr>
      <w:r w:rsidRPr="0009207C">
        <w:rPr>
          <w:b/>
          <w:sz w:val="26"/>
          <w:szCs w:val="26"/>
          <w:u w:val="single"/>
        </w:rPr>
        <w:t>Промышленные технологии и научно-технический прогресс</w:t>
      </w:r>
    </w:p>
    <w:p w:rsidR="00F02D8C" w:rsidRPr="0009207C" w:rsidRDefault="00F02D8C" w:rsidP="00F02D8C">
      <w:pPr>
        <w:spacing w:line="300" w:lineRule="auto"/>
        <w:ind w:firstLine="720"/>
        <w:jc w:val="both"/>
        <w:rPr>
          <w:sz w:val="26"/>
          <w:szCs w:val="26"/>
        </w:rPr>
      </w:pPr>
      <w:r w:rsidRPr="0009207C">
        <w:rPr>
          <w:sz w:val="26"/>
          <w:szCs w:val="26"/>
        </w:rPr>
        <w:t>Понятие производственного и технологического процесса. Характеристика типов производства. Классификация технологических операций. Технологические режимы, оборудование и оснастка.</w:t>
      </w:r>
    </w:p>
    <w:p w:rsidR="00F02D8C" w:rsidRPr="0009207C" w:rsidRDefault="00F02D8C" w:rsidP="00361037">
      <w:pPr>
        <w:pStyle w:val="20"/>
        <w:keepNext/>
        <w:numPr>
          <w:ilvl w:val="0"/>
          <w:numId w:val="31"/>
        </w:numPr>
        <w:spacing w:before="120" w:after="120"/>
        <w:jc w:val="left"/>
        <w:rPr>
          <w:b/>
          <w:sz w:val="26"/>
          <w:szCs w:val="26"/>
          <w:u w:val="single"/>
        </w:rPr>
      </w:pPr>
      <w:r w:rsidRPr="0009207C">
        <w:rPr>
          <w:b/>
          <w:sz w:val="26"/>
          <w:szCs w:val="26"/>
          <w:u w:val="single"/>
        </w:rPr>
        <w:t>Научно-технические инновации в обеспечении конкурентоспособности промышленной продукции</w:t>
      </w:r>
    </w:p>
    <w:p w:rsidR="00F02D8C" w:rsidRPr="0009207C" w:rsidRDefault="00F02D8C" w:rsidP="00F02D8C">
      <w:pPr>
        <w:spacing w:line="300" w:lineRule="auto"/>
        <w:ind w:firstLine="720"/>
        <w:jc w:val="both"/>
        <w:rPr>
          <w:sz w:val="26"/>
          <w:szCs w:val="26"/>
        </w:rPr>
      </w:pPr>
      <w:r w:rsidRPr="0009207C">
        <w:rPr>
          <w:sz w:val="26"/>
          <w:szCs w:val="26"/>
        </w:rPr>
        <w:t>Научно-технический прогресс и конкурентоспособность технологий. Классификация технологий: по уровню применения, по функциональному составу, по конечному продукту. Основы деления промышленности по отраслям.</w:t>
      </w:r>
    </w:p>
    <w:p w:rsidR="00F02D8C" w:rsidRPr="0009207C" w:rsidRDefault="00F02D8C" w:rsidP="00361037">
      <w:pPr>
        <w:pStyle w:val="20"/>
        <w:keepNext/>
        <w:numPr>
          <w:ilvl w:val="0"/>
          <w:numId w:val="31"/>
        </w:numPr>
        <w:spacing w:before="120" w:after="120"/>
        <w:jc w:val="left"/>
        <w:rPr>
          <w:b/>
          <w:sz w:val="26"/>
          <w:szCs w:val="26"/>
          <w:u w:val="single"/>
        </w:rPr>
      </w:pPr>
      <w:r w:rsidRPr="0009207C">
        <w:rPr>
          <w:b/>
          <w:sz w:val="26"/>
          <w:szCs w:val="26"/>
          <w:u w:val="single"/>
        </w:rPr>
        <w:lastRenderedPageBreak/>
        <w:t>Технологии производства промышленных материалов и способы их переработки</w:t>
      </w:r>
    </w:p>
    <w:p w:rsidR="00F02D8C" w:rsidRPr="0009207C" w:rsidRDefault="00F02D8C" w:rsidP="00F02D8C">
      <w:pPr>
        <w:spacing w:line="300" w:lineRule="auto"/>
        <w:ind w:firstLine="720"/>
        <w:jc w:val="both"/>
        <w:rPr>
          <w:sz w:val="26"/>
          <w:szCs w:val="26"/>
        </w:rPr>
      </w:pPr>
      <w:r w:rsidRPr="0009207C">
        <w:rPr>
          <w:sz w:val="26"/>
          <w:szCs w:val="26"/>
        </w:rPr>
        <w:t>Понятие промышленных материалов. Основные способы получения и обработки. Классификация основных промышленных материалов по их характеристикам. Назначение и области применения современных конструкционных материалов.</w:t>
      </w:r>
    </w:p>
    <w:p w:rsidR="00F02D8C" w:rsidRPr="0009207C" w:rsidRDefault="00F02D8C" w:rsidP="00361037">
      <w:pPr>
        <w:pStyle w:val="20"/>
        <w:keepNext/>
        <w:numPr>
          <w:ilvl w:val="0"/>
          <w:numId w:val="31"/>
        </w:numPr>
        <w:spacing w:before="120" w:after="120"/>
        <w:jc w:val="left"/>
        <w:rPr>
          <w:b/>
          <w:sz w:val="26"/>
          <w:szCs w:val="26"/>
          <w:u w:val="single"/>
        </w:rPr>
      </w:pPr>
      <w:r w:rsidRPr="0009207C">
        <w:rPr>
          <w:b/>
          <w:sz w:val="26"/>
          <w:szCs w:val="26"/>
          <w:u w:val="single"/>
        </w:rPr>
        <w:t>Технологические нововведения как основа наукоемких технологий</w:t>
      </w:r>
    </w:p>
    <w:p w:rsidR="00F02D8C" w:rsidRPr="0009207C" w:rsidRDefault="00F02D8C" w:rsidP="00F02D8C">
      <w:pPr>
        <w:spacing w:line="300" w:lineRule="auto"/>
        <w:ind w:firstLine="720"/>
        <w:jc w:val="both"/>
        <w:rPr>
          <w:sz w:val="26"/>
          <w:szCs w:val="26"/>
        </w:rPr>
      </w:pPr>
      <w:r w:rsidRPr="0009207C">
        <w:rPr>
          <w:sz w:val="26"/>
          <w:szCs w:val="26"/>
        </w:rPr>
        <w:t>Влияние научно-технического прогресса на создание инновационных промышленных технологий. Схема появления новых технологий и их модификаций. Понятие базовых, критических и наукоемких технологий. Основы государственной политики РФ в области развития науки и технологий.</w:t>
      </w:r>
    </w:p>
    <w:p w:rsidR="00F02D8C" w:rsidRPr="0009207C" w:rsidRDefault="00F02D8C" w:rsidP="00361037">
      <w:pPr>
        <w:pStyle w:val="20"/>
        <w:keepNext/>
        <w:numPr>
          <w:ilvl w:val="0"/>
          <w:numId w:val="31"/>
        </w:numPr>
        <w:spacing w:before="120" w:after="120"/>
        <w:jc w:val="left"/>
        <w:rPr>
          <w:b/>
          <w:sz w:val="26"/>
          <w:szCs w:val="26"/>
          <w:u w:val="single"/>
        </w:rPr>
      </w:pPr>
      <w:r w:rsidRPr="0009207C">
        <w:rPr>
          <w:b/>
          <w:sz w:val="26"/>
          <w:szCs w:val="26"/>
          <w:u w:val="single"/>
        </w:rPr>
        <w:t xml:space="preserve">Наукоемкие инновационные промышленные технологии. </w:t>
      </w:r>
      <w:proofErr w:type="spellStart"/>
      <w:r w:rsidRPr="0009207C">
        <w:rPr>
          <w:b/>
          <w:sz w:val="26"/>
          <w:szCs w:val="26"/>
          <w:u w:val="single"/>
        </w:rPr>
        <w:t>Нанотехнологии</w:t>
      </w:r>
      <w:proofErr w:type="spellEnd"/>
    </w:p>
    <w:p w:rsidR="00F02D8C" w:rsidRDefault="00F02D8C" w:rsidP="00F02D8C">
      <w:pPr>
        <w:spacing w:line="300" w:lineRule="auto"/>
        <w:ind w:firstLine="720"/>
        <w:jc w:val="both"/>
        <w:rPr>
          <w:sz w:val="26"/>
          <w:szCs w:val="26"/>
        </w:rPr>
      </w:pPr>
      <w:r w:rsidRPr="0009207C">
        <w:rPr>
          <w:sz w:val="26"/>
          <w:szCs w:val="26"/>
        </w:rPr>
        <w:t xml:space="preserve">Понятие, современное состояние, области применения и перспективы развития наукоемких промышленных технологий. </w:t>
      </w:r>
      <w:r>
        <w:rPr>
          <w:sz w:val="26"/>
          <w:szCs w:val="26"/>
        </w:rPr>
        <w:t xml:space="preserve">Основные понятия и положения </w:t>
      </w:r>
      <w:proofErr w:type="spellStart"/>
      <w:r>
        <w:rPr>
          <w:sz w:val="26"/>
          <w:szCs w:val="26"/>
        </w:rPr>
        <w:t>н</w:t>
      </w:r>
      <w:r w:rsidRPr="0009207C">
        <w:rPr>
          <w:sz w:val="26"/>
          <w:szCs w:val="26"/>
        </w:rPr>
        <w:t>анотехнологи</w:t>
      </w:r>
      <w:r>
        <w:rPr>
          <w:sz w:val="26"/>
          <w:szCs w:val="26"/>
        </w:rPr>
        <w:t>й</w:t>
      </w:r>
      <w:proofErr w:type="spellEnd"/>
      <w:r>
        <w:rPr>
          <w:sz w:val="26"/>
          <w:szCs w:val="26"/>
        </w:rPr>
        <w:t xml:space="preserve">. Возможности </w:t>
      </w:r>
      <w:proofErr w:type="spellStart"/>
      <w:r>
        <w:rPr>
          <w:sz w:val="26"/>
          <w:szCs w:val="26"/>
        </w:rPr>
        <w:t>наноструктур</w:t>
      </w:r>
      <w:proofErr w:type="spellEnd"/>
      <w:r>
        <w:rPr>
          <w:sz w:val="26"/>
          <w:szCs w:val="26"/>
        </w:rPr>
        <w:t xml:space="preserve"> (</w:t>
      </w:r>
      <w:proofErr w:type="spellStart"/>
      <w:r>
        <w:rPr>
          <w:sz w:val="26"/>
          <w:szCs w:val="26"/>
        </w:rPr>
        <w:t>графены</w:t>
      </w:r>
      <w:proofErr w:type="spellEnd"/>
      <w:r>
        <w:rPr>
          <w:sz w:val="26"/>
          <w:szCs w:val="26"/>
        </w:rPr>
        <w:t xml:space="preserve">, углеродные </w:t>
      </w:r>
      <w:proofErr w:type="spellStart"/>
      <w:r>
        <w:rPr>
          <w:sz w:val="26"/>
          <w:szCs w:val="26"/>
        </w:rPr>
        <w:t>нанотрубки</w:t>
      </w:r>
      <w:proofErr w:type="spellEnd"/>
      <w:r>
        <w:rPr>
          <w:sz w:val="26"/>
          <w:szCs w:val="26"/>
        </w:rPr>
        <w:t xml:space="preserve"> и фуллерены) для создания новых классов материалов с заданными свойствами.</w:t>
      </w:r>
    </w:p>
    <w:p w:rsidR="00F02D8C" w:rsidRDefault="00F02D8C" w:rsidP="00F02D8C">
      <w:pPr>
        <w:keepNext/>
        <w:spacing w:before="240" w:after="240"/>
        <w:ind w:right="-86"/>
        <w:jc w:val="center"/>
        <w:rPr>
          <w:b/>
          <w:sz w:val="26"/>
          <w:szCs w:val="26"/>
        </w:rPr>
      </w:pPr>
      <w:r w:rsidRPr="004D7E50">
        <w:rPr>
          <w:b/>
          <w:sz w:val="26"/>
          <w:szCs w:val="26"/>
        </w:rPr>
        <w:t xml:space="preserve">РАЗДЕЛ </w:t>
      </w:r>
      <w:r w:rsidRPr="00F02D8C">
        <w:rPr>
          <w:b/>
          <w:sz w:val="26"/>
          <w:szCs w:val="26"/>
        </w:rPr>
        <w:t>XX</w:t>
      </w:r>
      <w:r w:rsidR="00762B0C">
        <w:rPr>
          <w:b/>
          <w:sz w:val="26"/>
          <w:szCs w:val="26"/>
          <w:lang w:val="en-US"/>
        </w:rPr>
        <w:t>I</w:t>
      </w:r>
      <w:r w:rsidRPr="00F02D8C">
        <w:rPr>
          <w:b/>
          <w:sz w:val="26"/>
          <w:szCs w:val="26"/>
        </w:rPr>
        <w:t>.</w:t>
      </w:r>
      <w:r w:rsidRPr="004D7E50">
        <w:rPr>
          <w:b/>
          <w:sz w:val="26"/>
          <w:szCs w:val="26"/>
        </w:rPr>
        <w:t xml:space="preserve"> МЕХАНИКА И ТЕХНОЛОГИИ</w:t>
      </w:r>
    </w:p>
    <w:p w:rsidR="00F02D8C" w:rsidRPr="00F02D8C" w:rsidRDefault="00F02D8C" w:rsidP="00361037">
      <w:pPr>
        <w:pStyle w:val="20"/>
        <w:keepNext/>
        <w:numPr>
          <w:ilvl w:val="0"/>
          <w:numId w:val="31"/>
        </w:numPr>
        <w:spacing w:before="120" w:after="120"/>
        <w:jc w:val="left"/>
        <w:rPr>
          <w:b/>
          <w:sz w:val="26"/>
          <w:szCs w:val="26"/>
          <w:u w:val="single"/>
        </w:rPr>
      </w:pPr>
      <w:r w:rsidRPr="00F02D8C">
        <w:rPr>
          <w:b/>
          <w:sz w:val="26"/>
          <w:szCs w:val="26"/>
          <w:u w:val="single"/>
        </w:rPr>
        <w:t>Условия равновесия произвольной системы сил</w:t>
      </w:r>
    </w:p>
    <w:p w:rsidR="00F02D8C" w:rsidRDefault="00F02D8C" w:rsidP="00F02D8C">
      <w:pPr>
        <w:spacing w:line="360" w:lineRule="exact"/>
        <w:ind w:firstLine="709"/>
        <w:jc w:val="both"/>
        <w:rPr>
          <w:sz w:val="26"/>
          <w:szCs w:val="26"/>
        </w:rPr>
      </w:pPr>
      <w:r w:rsidRPr="004D7E50">
        <w:rPr>
          <w:sz w:val="26"/>
          <w:szCs w:val="26"/>
        </w:rPr>
        <w:t xml:space="preserve">Аналитические уравнения равновесия </w:t>
      </w:r>
      <w:r>
        <w:rPr>
          <w:sz w:val="26"/>
          <w:szCs w:val="26"/>
        </w:rPr>
        <w:t xml:space="preserve">произвольной </w:t>
      </w:r>
      <w:r w:rsidRPr="004D7E50">
        <w:rPr>
          <w:sz w:val="26"/>
          <w:szCs w:val="26"/>
        </w:rPr>
        <w:t>плоской системы сил. Три формы уравнений равновесия плоской системы сил и связь между ними. Решение задач на равновесие плоской системы сил. Понятие о трении. Равновесие при наличии сил трения. Коэффициент трения. Предельная сила трения, угол и конус трения. Трение качения.</w:t>
      </w:r>
    </w:p>
    <w:p w:rsidR="00F02D8C" w:rsidRPr="00F02D8C" w:rsidRDefault="00F02D8C" w:rsidP="00361037">
      <w:pPr>
        <w:pStyle w:val="20"/>
        <w:keepNext/>
        <w:numPr>
          <w:ilvl w:val="0"/>
          <w:numId w:val="31"/>
        </w:numPr>
        <w:spacing w:before="120" w:after="120"/>
        <w:jc w:val="left"/>
        <w:rPr>
          <w:b/>
          <w:sz w:val="26"/>
          <w:szCs w:val="26"/>
          <w:u w:val="single"/>
        </w:rPr>
      </w:pPr>
      <w:r w:rsidRPr="004D7E50">
        <w:rPr>
          <w:b/>
          <w:sz w:val="26"/>
          <w:szCs w:val="26"/>
          <w:u w:val="single"/>
        </w:rPr>
        <w:t>Теоремы динамики точки и системы</w:t>
      </w:r>
    </w:p>
    <w:p w:rsidR="00D50E9E" w:rsidRDefault="00F02D8C" w:rsidP="00F02D8C">
      <w:pPr>
        <w:tabs>
          <w:tab w:val="left" w:pos="5400"/>
        </w:tabs>
        <w:spacing w:line="360" w:lineRule="exact"/>
        <w:ind w:firstLine="709"/>
        <w:jc w:val="both"/>
        <w:rPr>
          <w:sz w:val="26"/>
          <w:szCs w:val="26"/>
        </w:rPr>
      </w:pPr>
      <w:r w:rsidRPr="004D7E50">
        <w:rPr>
          <w:sz w:val="26"/>
          <w:szCs w:val="26"/>
        </w:rPr>
        <w:t>Количество движения материальной точки и механической системы, законы сохранения количества движения. Момент количества движения точки и системы. Законы сохранения момента импульса относительно точки и оси. Кинетическая энергия материальной точки и механической системы, ее вычисления. Потенциальная энергия и примеры ее вычисления. Работа силы. Закон сохранения механической энергии для консервативных систем.</w:t>
      </w:r>
    </w:p>
    <w:p w:rsidR="00F02D8C" w:rsidRPr="00D50E9E" w:rsidRDefault="00D50E9E" w:rsidP="00D50E9E">
      <w:pPr>
        <w:tabs>
          <w:tab w:val="left" w:pos="5400"/>
        </w:tabs>
        <w:spacing w:line="360" w:lineRule="exact"/>
        <w:ind w:firstLine="709"/>
        <w:jc w:val="center"/>
        <w:rPr>
          <w:sz w:val="26"/>
          <w:szCs w:val="26"/>
        </w:rPr>
      </w:pPr>
      <w:r>
        <w:rPr>
          <w:sz w:val="26"/>
          <w:szCs w:val="26"/>
        </w:rPr>
        <w:br w:type="page"/>
      </w:r>
      <w:r w:rsidRPr="00D50E9E">
        <w:rPr>
          <w:b/>
          <w:sz w:val="26"/>
          <w:szCs w:val="26"/>
        </w:rPr>
        <w:lastRenderedPageBreak/>
        <w:t>4.</w:t>
      </w:r>
      <w:r>
        <w:rPr>
          <w:sz w:val="26"/>
          <w:szCs w:val="26"/>
        </w:rPr>
        <w:t xml:space="preserve"> </w:t>
      </w:r>
      <w:r w:rsidRPr="00D50E9E">
        <w:rPr>
          <w:b/>
          <w:sz w:val="26"/>
          <w:szCs w:val="26"/>
        </w:rPr>
        <w:t>ФОРМИРУЕМЫЕ КОМПЕТЕНЦИИ</w:t>
      </w:r>
    </w:p>
    <w:p w:rsidR="000D00FD" w:rsidRDefault="000D00FD" w:rsidP="00F02D8C">
      <w:pPr>
        <w:tabs>
          <w:tab w:val="left" w:pos="5400"/>
        </w:tabs>
        <w:spacing w:line="360" w:lineRule="exact"/>
        <w:ind w:firstLine="709"/>
        <w:jc w:val="both"/>
        <w:rPr>
          <w:sz w:val="26"/>
          <w:szCs w:val="26"/>
        </w:rPr>
      </w:pPr>
    </w:p>
    <w:p w:rsidR="00D50E9E" w:rsidRPr="00D50E9E" w:rsidRDefault="00D50E9E" w:rsidP="00F02D8C">
      <w:pPr>
        <w:tabs>
          <w:tab w:val="left" w:pos="5400"/>
        </w:tabs>
        <w:spacing w:line="360" w:lineRule="exact"/>
        <w:ind w:firstLine="709"/>
        <w:jc w:val="both"/>
        <w:rPr>
          <w:sz w:val="26"/>
          <w:szCs w:val="26"/>
        </w:rPr>
      </w:pPr>
    </w:p>
    <w:p w:rsidR="000D00FD" w:rsidRDefault="00D50E9E" w:rsidP="004C222C">
      <w:pPr>
        <w:spacing w:after="120"/>
        <w:ind w:right="-86"/>
        <w:jc w:val="center"/>
        <w:rPr>
          <w:b/>
          <w:sz w:val="26"/>
          <w:szCs w:val="26"/>
        </w:rPr>
      </w:pPr>
      <w:r>
        <w:rPr>
          <w:b/>
          <w:sz w:val="26"/>
          <w:szCs w:val="26"/>
        </w:rPr>
        <w:t>5</w:t>
      </w:r>
      <w:r w:rsidR="000D00FD" w:rsidRPr="006A3385">
        <w:rPr>
          <w:b/>
          <w:sz w:val="26"/>
          <w:szCs w:val="26"/>
        </w:rPr>
        <w:t>. РЕКОМЕНДУЕМАЯ ЛИТЕРАТУРА</w:t>
      </w:r>
      <w:r w:rsidR="004C222C">
        <w:rPr>
          <w:b/>
          <w:sz w:val="26"/>
          <w:szCs w:val="26"/>
        </w:rPr>
        <w:t xml:space="preserve"> ПО РАЗДЕЛАМ</w:t>
      </w:r>
    </w:p>
    <w:p w:rsidR="000D00FD" w:rsidRDefault="000D00FD" w:rsidP="004C222C">
      <w:pPr>
        <w:tabs>
          <w:tab w:val="left" w:pos="5400"/>
        </w:tabs>
        <w:spacing w:line="312" w:lineRule="auto"/>
        <w:ind w:firstLine="709"/>
        <w:rPr>
          <w:b/>
          <w:sz w:val="26"/>
          <w:szCs w:val="26"/>
          <w:u w:val="single"/>
        </w:rPr>
      </w:pPr>
      <w:r>
        <w:rPr>
          <w:b/>
          <w:sz w:val="26"/>
          <w:szCs w:val="26"/>
          <w:u w:val="single"/>
        </w:rPr>
        <w:t xml:space="preserve">Раздел </w:t>
      </w:r>
      <w:r w:rsidR="004C222C" w:rsidRPr="004C222C">
        <w:rPr>
          <w:b/>
          <w:sz w:val="26"/>
          <w:szCs w:val="26"/>
          <w:u w:val="single"/>
        </w:rPr>
        <w:t>I</w:t>
      </w:r>
      <w:r w:rsidR="004C222C" w:rsidRPr="00D50E9E">
        <w:rPr>
          <w:b/>
          <w:sz w:val="26"/>
          <w:szCs w:val="26"/>
          <w:u w:val="single"/>
        </w:rPr>
        <w:t>:</w:t>
      </w:r>
    </w:p>
    <w:p w:rsidR="000D00FD" w:rsidRPr="006A3385" w:rsidRDefault="000D00FD" w:rsidP="000D00FD">
      <w:pPr>
        <w:numPr>
          <w:ilvl w:val="0"/>
          <w:numId w:val="42"/>
        </w:numPr>
        <w:tabs>
          <w:tab w:val="left" w:pos="426"/>
        </w:tabs>
        <w:spacing w:line="360" w:lineRule="exact"/>
        <w:rPr>
          <w:sz w:val="26"/>
          <w:szCs w:val="26"/>
        </w:rPr>
      </w:pPr>
      <w:r w:rsidRPr="006A3385">
        <w:rPr>
          <w:sz w:val="26"/>
          <w:szCs w:val="26"/>
        </w:rPr>
        <w:t xml:space="preserve">Новожилов О.П. Электротехника и электроника: Учебник для вузов. – М.: ЮРАЙТ, 2012. - 646 с. </w:t>
      </w:r>
    </w:p>
    <w:p w:rsidR="000D00FD" w:rsidRPr="006A3385" w:rsidRDefault="000D00FD" w:rsidP="000D00FD">
      <w:pPr>
        <w:numPr>
          <w:ilvl w:val="0"/>
          <w:numId w:val="42"/>
        </w:numPr>
        <w:tabs>
          <w:tab w:val="left" w:pos="426"/>
        </w:tabs>
        <w:spacing w:line="360" w:lineRule="exact"/>
        <w:rPr>
          <w:sz w:val="26"/>
          <w:szCs w:val="26"/>
        </w:rPr>
      </w:pPr>
      <w:proofErr w:type="spellStart"/>
      <w:r w:rsidRPr="006A3385">
        <w:rPr>
          <w:sz w:val="26"/>
          <w:szCs w:val="26"/>
        </w:rPr>
        <w:t>Синдеев</w:t>
      </w:r>
      <w:proofErr w:type="spellEnd"/>
      <w:r w:rsidRPr="006A3385">
        <w:rPr>
          <w:sz w:val="26"/>
          <w:szCs w:val="26"/>
        </w:rPr>
        <w:t xml:space="preserve"> Ю.Г. Электротехника с основами электроники: Учебное пособие / Ю.Г. </w:t>
      </w:r>
      <w:proofErr w:type="spellStart"/>
      <w:r w:rsidRPr="006A3385">
        <w:rPr>
          <w:sz w:val="26"/>
          <w:szCs w:val="26"/>
        </w:rPr>
        <w:t>Синдеев</w:t>
      </w:r>
      <w:proofErr w:type="spellEnd"/>
      <w:r w:rsidRPr="006A3385">
        <w:rPr>
          <w:sz w:val="26"/>
          <w:szCs w:val="26"/>
        </w:rPr>
        <w:t xml:space="preserve">. – </w:t>
      </w:r>
      <w:r w:rsidR="004C222C">
        <w:rPr>
          <w:sz w:val="26"/>
          <w:szCs w:val="26"/>
        </w:rPr>
        <w:t>Р</w:t>
      </w:r>
      <w:r w:rsidR="004C222C" w:rsidRPr="006A3385">
        <w:rPr>
          <w:sz w:val="26"/>
          <w:szCs w:val="26"/>
        </w:rPr>
        <w:t>остов-на-</w:t>
      </w:r>
      <w:r w:rsidR="004C222C">
        <w:rPr>
          <w:sz w:val="26"/>
          <w:szCs w:val="26"/>
        </w:rPr>
        <w:t>Д</w:t>
      </w:r>
      <w:r w:rsidR="004C222C" w:rsidRPr="006A3385">
        <w:rPr>
          <w:sz w:val="26"/>
          <w:szCs w:val="26"/>
        </w:rPr>
        <w:t>ону</w:t>
      </w:r>
      <w:r w:rsidRPr="006A3385">
        <w:rPr>
          <w:sz w:val="26"/>
          <w:szCs w:val="26"/>
        </w:rPr>
        <w:t>: ФЕНИКС, 2010. - 324 с.</w:t>
      </w:r>
      <w:r w:rsidR="004C222C">
        <w:rPr>
          <w:sz w:val="26"/>
          <w:szCs w:val="26"/>
        </w:rPr>
        <w:t xml:space="preserve"> </w:t>
      </w:r>
      <w:r w:rsidRPr="006A3385">
        <w:rPr>
          <w:sz w:val="26"/>
          <w:szCs w:val="26"/>
        </w:rPr>
        <w:t>Режим доступа: http://book.ru/book/900381</w:t>
      </w:r>
    </w:p>
    <w:p w:rsidR="000D00FD" w:rsidRDefault="000D00FD" w:rsidP="004C222C">
      <w:pPr>
        <w:tabs>
          <w:tab w:val="left" w:pos="5400"/>
        </w:tabs>
        <w:spacing w:line="312" w:lineRule="auto"/>
        <w:ind w:firstLine="709"/>
        <w:rPr>
          <w:b/>
          <w:sz w:val="26"/>
          <w:szCs w:val="26"/>
          <w:u w:val="single"/>
        </w:rPr>
      </w:pPr>
      <w:r>
        <w:rPr>
          <w:b/>
          <w:sz w:val="26"/>
          <w:szCs w:val="26"/>
          <w:u w:val="single"/>
        </w:rPr>
        <w:t xml:space="preserve">Раздел </w:t>
      </w:r>
      <w:r w:rsidR="00366EA5" w:rsidRPr="00366EA5">
        <w:rPr>
          <w:b/>
          <w:sz w:val="26"/>
          <w:szCs w:val="26"/>
          <w:u w:val="single"/>
        </w:rPr>
        <w:t>II</w:t>
      </w:r>
      <w:r w:rsidR="004C222C">
        <w:rPr>
          <w:b/>
          <w:sz w:val="26"/>
          <w:szCs w:val="26"/>
          <w:u w:val="single"/>
        </w:rPr>
        <w:t>:</w:t>
      </w:r>
    </w:p>
    <w:p w:rsidR="000D00FD" w:rsidRPr="00500974" w:rsidRDefault="000D00FD" w:rsidP="000D00FD">
      <w:pPr>
        <w:numPr>
          <w:ilvl w:val="0"/>
          <w:numId w:val="42"/>
        </w:numPr>
        <w:tabs>
          <w:tab w:val="left" w:pos="426"/>
        </w:tabs>
        <w:spacing w:line="360" w:lineRule="exact"/>
        <w:rPr>
          <w:sz w:val="26"/>
          <w:szCs w:val="26"/>
        </w:rPr>
      </w:pPr>
      <w:r w:rsidRPr="00500974">
        <w:rPr>
          <w:sz w:val="26"/>
          <w:szCs w:val="26"/>
        </w:rPr>
        <w:t>Баранчеев</w:t>
      </w:r>
      <w:r w:rsidR="00366EA5" w:rsidRPr="00366EA5">
        <w:rPr>
          <w:sz w:val="26"/>
          <w:szCs w:val="26"/>
        </w:rPr>
        <w:t xml:space="preserve"> </w:t>
      </w:r>
      <w:r w:rsidR="00366EA5" w:rsidRPr="00500974">
        <w:rPr>
          <w:sz w:val="26"/>
          <w:szCs w:val="26"/>
        </w:rPr>
        <w:t>В.П.</w:t>
      </w:r>
      <w:r w:rsidRPr="00500974">
        <w:rPr>
          <w:sz w:val="26"/>
          <w:szCs w:val="26"/>
        </w:rPr>
        <w:t xml:space="preserve"> Маркетинг инноваций (радикальные и «прорывные» инновации – </w:t>
      </w:r>
      <w:proofErr w:type="spellStart"/>
      <w:r w:rsidRPr="00500974">
        <w:rPr>
          <w:sz w:val="26"/>
          <w:szCs w:val="26"/>
        </w:rPr>
        <w:t>хайтек</w:t>
      </w:r>
      <w:proofErr w:type="spellEnd"/>
      <w:r w:rsidRPr="00500974">
        <w:rPr>
          <w:sz w:val="26"/>
          <w:szCs w:val="26"/>
        </w:rPr>
        <w:t>-маркетинг): Учебник – М.</w:t>
      </w:r>
      <w:r w:rsidR="00366EA5">
        <w:rPr>
          <w:sz w:val="26"/>
          <w:szCs w:val="26"/>
        </w:rPr>
        <w:t>:</w:t>
      </w:r>
      <w:r w:rsidRPr="00500974">
        <w:rPr>
          <w:sz w:val="26"/>
          <w:szCs w:val="26"/>
        </w:rPr>
        <w:t xml:space="preserve"> ООО фирма «Благовест-В», 2006 г. – 232 с.</w:t>
      </w:r>
    </w:p>
    <w:p w:rsidR="000D00FD" w:rsidRPr="00500974" w:rsidRDefault="000D00FD" w:rsidP="000D00FD">
      <w:pPr>
        <w:numPr>
          <w:ilvl w:val="0"/>
          <w:numId w:val="42"/>
        </w:numPr>
        <w:tabs>
          <w:tab w:val="left" w:pos="426"/>
        </w:tabs>
        <w:spacing w:line="360" w:lineRule="exact"/>
        <w:rPr>
          <w:sz w:val="26"/>
          <w:szCs w:val="26"/>
        </w:rPr>
      </w:pPr>
      <w:r w:rsidRPr="00500974">
        <w:rPr>
          <w:sz w:val="26"/>
          <w:szCs w:val="26"/>
        </w:rPr>
        <w:t>Маркетинговые исследования: Учебное пособие для бакалавров / Н.Б Сафронова, И.Е Корнеева. – М.: Издательско-торговая корпорация «Дашков и К», 2012.- 296с.</w:t>
      </w:r>
      <w:r>
        <w:rPr>
          <w:sz w:val="26"/>
          <w:szCs w:val="26"/>
        </w:rPr>
        <w:t xml:space="preserve"> </w:t>
      </w:r>
      <w:r w:rsidR="00366EA5" w:rsidRPr="006A3385">
        <w:rPr>
          <w:sz w:val="26"/>
          <w:szCs w:val="26"/>
        </w:rPr>
        <w:t xml:space="preserve">Режим доступа: </w:t>
      </w:r>
      <w:r w:rsidRPr="00500974">
        <w:rPr>
          <w:sz w:val="26"/>
          <w:szCs w:val="26"/>
        </w:rPr>
        <w:t>http://www.book.ru/view/902404/</w:t>
      </w:r>
    </w:p>
    <w:p w:rsidR="000D00FD" w:rsidRPr="00500974" w:rsidRDefault="000D00FD" w:rsidP="000D00FD">
      <w:pPr>
        <w:numPr>
          <w:ilvl w:val="0"/>
          <w:numId w:val="42"/>
        </w:numPr>
        <w:tabs>
          <w:tab w:val="left" w:pos="426"/>
        </w:tabs>
        <w:spacing w:line="360" w:lineRule="exact"/>
        <w:rPr>
          <w:sz w:val="26"/>
          <w:szCs w:val="26"/>
        </w:rPr>
      </w:pPr>
      <w:r w:rsidRPr="00500974">
        <w:rPr>
          <w:sz w:val="26"/>
          <w:szCs w:val="26"/>
        </w:rPr>
        <w:t xml:space="preserve">Маркетинг в вопросах и решениях. Учебное пособие / И.В. Захарова, Т.В.Евстигнеева. – М.: КНОРУС, 2011. – 304с. </w:t>
      </w:r>
      <w:r w:rsidR="00366EA5" w:rsidRPr="006A3385">
        <w:rPr>
          <w:sz w:val="26"/>
          <w:szCs w:val="26"/>
        </w:rPr>
        <w:t xml:space="preserve">Режим доступа: </w:t>
      </w:r>
      <w:r w:rsidRPr="00500974">
        <w:rPr>
          <w:sz w:val="26"/>
          <w:szCs w:val="26"/>
        </w:rPr>
        <w:t>http://www.book.ru/view/272679/</w:t>
      </w:r>
    </w:p>
    <w:p w:rsidR="000D00FD" w:rsidRDefault="000D00FD" w:rsidP="00366EA5">
      <w:pPr>
        <w:tabs>
          <w:tab w:val="left" w:pos="5400"/>
        </w:tabs>
        <w:spacing w:line="312" w:lineRule="auto"/>
        <w:ind w:firstLine="709"/>
        <w:rPr>
          <w:b/>
          <w:sz w:val="26"/>
          <w:szCs w:val="26"/>
          <w:u w:val="single"/>
        </w:rPr>
      </w:pPr>
      <w:r>
        <w:rPr>
          <w:b/>
          <w:sz w:val="26"/>
          <w:szCs w:val="26"/>
          <w:u w:val="single"/>
        </w:rPr>
        <w:t xml:space="preserve">Раздел </w:t>
      </w:r>
      <w:r w:rsidR="00366EA5" w:rsidRPr="00366EA5">
        <w:rPr>
          <w:b/>
          <w:sz w:val="26"/>
          <w:szCs w:val="26"/>
          <w:u w:val="single"/>
        </w:rPr>
        <w:t>III</w:t>
      </w:r>
      <w:r w:rsidR="00366EA5">
        <w:rPr>
          <w:b/>
          <w:sz w:val="26"/>
          <w:szCs w:val="26"/>
          <w:u w:val="single"/>
        </w:rPr>
        <w:t>:</w:t>
      </w:r>
    </w:p>
    <w:p w:rsidR="00366EA5" w:rsidRPr="00D81253" w:rsidRDefault="00366EA5" w:rsidP="00366EA5">
      <w:pPr>
        <w:numPr>
          <w:ilvl w:val="0"/>
          <w:numId w:val="42"/>
        </w:numPr>
        <w:tabs>
          <w:tab w:val="left" w:pos="426"/>
        </w:tabs>
        <w:spacing w:line="300" w:lineRule="auto"/>
        <w:jc w:val="both"/>
        <w:rPr>
          <w:sz w:val="26"/>
          <w:szCs w:val="26"/>
        </w:rPr>
      </w:pPr>
      <w:r>
        <w:rPr>
          <w:sz w:val="26"/>
          <w:szCs w:val="26"/>
        </w:rPr>
        <w:t xml:space="preserve">Бирюков П.Н. </w:t>
      </w:r>
      <w:r w:rsidRPr="00D81253">
        <w:rPr>
          <w:sz w:val="26"/>
          <w:szCs w:val="26"/>
        </w:rPr>
        <w:t>Право интеллектуальной собственности. Учебник и практикум</w:t>
      </w:r>
      <w:r>
        <w:rPr>
          <w:sz w:val="26"/>
          <w:szCs w:val="26"/>
        </w:rPr>
        <w:t xml:space="preserve">. – М.: </w:t>
      </w:r>
      <w:proofErr w:type="spellStart"/>
      <w:r>
        <w:rPr>
          <w:sz w:val="26"/>
          <w:szCs w:val="26"/>
        </w:rPr>
        <w:t>Юрайт</w:t>
      </w:r>
      <w:proofErr w:type="spellEnd"/>
      <w:r>
        <w:rPr>
          <w:sz w:val="26"/>
          <w:szCs w:val="26"/>
        </w:rPr>
        <w:t>, 2014.</w:t>
      </w:r>
    </w:p>
    <w:p w:rsidR="00366EA5" w:rsidRPr="00C01CE1" w:rsidRDefault="00366EA5" w:rsidP="00366EA5">
      <w:pPr>
        <w:numPr>
          <w:ilvl w:val="0"/>
          <w:numId w:val="42"/>
        </w:numPr>
        <w:tabs>
          <w:tab w:val="left" w:pos="426"/>
        </w:tabs>
        <w:spacing w:line="300" w:lineRule="auto"/>
        <w:jc w:val="both"/>
        <w:rPr>
          <w:sz w:val="26"/>
          <w:szCs w:val="26"/>
        </w:rPr>
      </w:pPr>
      <w:proofErr w:type="spellStart"/>
      <w:r w:rsidRPr="003767D1">
        <w:rPr>
          <w:sz w:val="26"/>
          <w:szCs w:val="26"/>
        </w:rPr>
        <w:t>Дашян</w:t>
      </w:r>
      <w:proofErr w:type="spellEnd"/>
      <w:r w:rsidRPr="003767D1">
        <w:rPr>
          <w:sz w:val="26"/>
          <w:szCs w:val="26"/>
        </w:rPr>
        <w:t xml:space="preserve"> М.С. </w:t>
      </w:r>
      <w:r w:rsidRPr="00C01CE1">
        <w:rPr>
          <w:sz w:val="26"/>
          <w:szCs w:val="26"/>
        </w:rPr>
        <w:t>Интеллектуальная собственность в бизнесе. Изобретение, товарный знак, ноу-хау, фирменный бренд</w:t>
      </w:r>
      <w:r>
        <w:rPr>
          <w:sz w:val="26"/>
          <w:szCs w:val="26"/>
        </w:rPr>
        <w:t xml:space="preserve">. – М.: </w:t>
      </w:r>
      <w:proofErr w:type="spellStart"/>
      <w:r>
        <w:rPr>
          <w:sz w:val="26"/>
          <w:szCs w:val="26"/>
        </w:rPr>
        <w:t>Эксмо</w:t>
      </w:r>
      <w:proofErr w:type="spellEnd"/>
      <w:r>
        <w:rPr>
          <w:sz w:val="26"/>
          <w:szCs w:val="26"/>
        </w:rPr>
        <w:t>, 2010.</w:t>
      </w:r>
    </w:p>
    <w:p w:rsidR="000D00FD" w:rsidRDefault="000D00FD" w:rsidP="00366EA5">
      <w:pPr>
        <w:tabs>
          <w:tab w:val="left" w:pos="5400"/>
        </w:tabs>
        <w:spacing w:line="312" w:lineRule="auto"/>
        <w:ind w:firstLine="709"/>
        <w:rPr>
          <w:b/>
          <w:sz w:val="26"/>
          <w:szCs w:val="26"/>
          <w:u w:val="single"/>
        </w:rPr>
      </w:pPr>
      <w:r>
        <w:rPr>
          <w:b/>
          <w:sz w:val="26"/>
          <w:szCs w:val="26"/>
          <w:u w:val="single"/>
        </w:rPr>
        <w:t xml:space="preserve">Раздел </w:t>
      </w:r>
      <w:r w:rsidR="00366EA5" w:rsidRPr="00366EA5">
        <w:rPr>
          <w:b/>
          <w:sz w:val="26"/>
          <w:szCs w:val="26"/>
          <w:u w:val="single"/>
        </w:rPr>
        <w:t>IV:</w:t>
      </w:r>
    </w:p>
    <w:p w:rsidR="00366EA5" w:rsidRPr="00366EA5" w:rsidRDefault="00366EA5" w:rsidP="00366EA5">
      <w:pPr>
        <w:numPr>
          <w:ilvl w:val="0"/>
          <w:numId w:val="42"/>
        </w:numPr>
        <w:tabs>
          <w:tab w:val="left" w:pos="426"/>
        </w:tabs>
        <w:spacing w:line="360" w:lineRule="exact"/>
        <w:rPr>
          <w:sz w:val="26"/>
          <w:szCs w:val="26"/>
        </w:rPr>
      </w:pPr>
      <w:r w:rsidRPr="00366EA5">
        <w:rPr>
          <w:sz w:val="26"/>
          <w:szCs w:val="26"/>
        </w:rPr>
        <w:t xml:space="preserve">Управление инновационными проектами. Учебник / </w:t>
      </w:r>
      <w:r>
        <w:rPr>
          <w:sz w:val="26"/>
          <w:szCs w:val="26"/>
        </w:rPr>
        <w:t>П</w:t>
      </w:r>
      <w:r w:rsidRPr="00366EA5">
        <w:rPr>
          <w:sz w:val="26"/>
          <w:szCs w:val="26"/>
        </w:rPr>
        <w:t xml:space="preserve">од ред. И. Л. </w:t>
      </w:r>
      <w:proofErr w:type="spellStart"/>
      <w:r w:rsidRPr="00366EA5">
        <w:rPr>
          <w:sz w:val="26"/>
          <w:szCs w:val="26"/>
        </w:rPr>
        <w:t>Туккеля</w:t>
      </w:r>
      <w:proofErr w:type="spellEnd"/>
      <w:r w:rsidRPr="00366EA5">
        <w:rPr>
          <w:sz w:val="26"/>
          <w:szCs w:val="26"/>
        </w:rPr>
        <w:t xml:space="preserve">. </w:t>
      </w:r>
      <w:r>
        <w:rPr>
          <w:sz w:val="26"/>
          <w:szCs w:val="26"/>
        </w:rPr>
        <w:t>–</w:t>
      </w:r>
      <w:r w:rsidRPr="00366EA5">
        <w:rPr>
          <w:sz w:val="26"/>
          <w:szCs w:val="26"/>
        </w:rPr>
        <w:t xml:space="preserve"> СПб: БХВ-Петербург, 2011.</w:t>
      </w:r>
    </w:p>
    <w:p w:rsidR="000D00FD" w:rsidRPr="003767D1" w:rsidRDefault="000D00FD" w:rsidP="000D00FD">
      <w:pPr>
        <w:numPr>
          <w:ilvl w:val="0"/>
          <w:numId w:val="42"/>
        </w:numPr>
        <w:tabs>
          <w:tab w:val="left" w:pos="426"/>
        </w:tabs>
        <w:spacing w:line="360" w:lineRule="exact"/>
        <w:rPr>
          <w:sz w:val="26"/>
          <w:szCs w:val="26"/>
        </w:rPr>
      </w:pPr>
      <w:r w:rsidRPr="003767D1">
        <w:rPr>
          <w:sz w:val="26"/>
          <w:szCs w:val="26"/>
        </w:rPr>
        <w:t xml:space="preserve">Управление </w:t>
      </w:r>
      <w:proofErr w:type="gramStart"/>
      <w:r w:rsidRPr="003767D1">
        <w:rPr>
          <w:sz w:val="26"/>
          <w:szCs w:val="26"/>
        </w:rPr>
        <w:t>проектами :</w:t>
      </w:r>
      <w:proofErr w:type="gramEnd"/>
      <w:r w:rsidRPr="003767D1">
        <w:rPr>
          <w:sz w:val="26"/>
          <w:szCs w:val="26"/>
        </w:rPr>
        <w:t xml:space="preserve"> учеб. пособие для студ. / И. И. </w:t>
      </w:r>
      <w:proofErr w:type="spellStart"/>
      <w:r w:rsidRPr="003767D1">
        <w:rPr>
          <w:sz w:val="26"/>
          <w:szCs w:val="26"/>
        </w:rPr>
        <w:t>Мазур</w:t>
      </w:r>
      <w:proofErr w:type="spellEnd"/>
      <w:r w:rsidRPr="003767D1">
        <w:rPr>
          <w:sz w:val="26"/>
          <w:szCs w:val="26"/>
        </w:rPr>
        <w:t xml:space="preserve"> , В. Д. Шапиро , Н. Г. </w:t>
      </w:r>
      <w:proofErr w:type="spellStart"/>
      <w:r w:rsidRPr="003767D1">
        <w:rPr>
          <w:sz w:val="26"/>
          <w:szCs w:val="26"/>
        </w:rPr>
        <w:t>Ольдерогге</w:t>
      </w:r>
      <w:proofErr w:type="spellEnd"/>
      <w:r w:rsidRPr="003767D1">
        <w:rPr>
          <w:sz w:val="26"/>
          <w:szCs w:val="26"/>
        </w:rPr>
        <w:t xml:space="preserve"> , А. В. Полковников , ред. И. И. </w:t>
      </w:r>
      <w:proofErr w:type="spellStart"/>
      <w:r w:rsidRPr="003767D1">
        <w:rPr>
          <w:sz w:val="26"/>
          <w:szCs w:val="26"/>
        </w:rPr>
        <w:t>Мазур</w:t>
      </w:r>
      <w:proofErr w:type="spellEnd"/>
      <w:r w:rsidRPr="003767D1">
        <w:rPr>
          <w:sz w:val="26"/>
          <w:szCs w:val="26"/>
        </w:rPr>
        <w:t xml:space="preserve"> , ред. В. Д. Шапиро - 6-е изд., стер. - </w:t>
      </w:r>
      <w:proofErr w:type="gramStart"/>
      <w:r w:rsidRPr="003767D1">
        <w:rPr>
          <w:sz w:val="26"/>
          <w:szCs w:val="26"/>
        </w:rPr>
        <w:t>М. :</w:t>
      </w:r>
      <w:proofErr w:type="gramEnd"/>
      <w:r w:rsidRPr="003767D1">
        <w:rPr>
          <w:sz w:val="26"/>
          <w:szCs w:val="26"/>
        </w:rPr>
        <w:t xml:space="preserve"> Омега-Л , 2010. - 959 с.</w:t>
      </w:r>
    </w:p>
    <w:p w:rsidR="000D00FD" w:rsidRDefault="000D00FD" w:rsidP="00366EA5">
      <w:pPr>
        <w:tabs>
          <w:tab w:val="left" w:pos="5400"/>
        </w:tabs>
        <w:spacing w:line="312" w:lineRule="auto"/>
        <w:ind w:firstLine="709"/>
        <w:rPr>
          <w:b/>
          <w:sz w:val="26"/>
          <w:szCs w:val="26"/>
          <w:u w:val="single"/>
        </w:rPr>
      </w:pPr>
      <w:r>
        <w:rPr>
          <w:b/>
          <w:sz w:val="26"/>
          <w:szCs w:val="26"/>
          <w:u w:val="single"/>
        </w:rPr>
        <w:t xml:space="preserve">Раздел </w:t>
      </w:r>
      <w:r w:rsidR="00366EA5">
        <w:rPr>
          <w:b/>
          <w:sz w:val="26"/>
          <w:szCs w:val="26"/>
          <w:u w:val="single"/>
          <w:lang w:val="en-US"/>
        </w:rPr>
        <w:t>V:</w:t>
      </w:r>
    </w:p>
    <w:p w:rsidR="00366EA5" w:rsidRDefault="00366EA5" w:rsidP="00366EA5">
      <w:pPr>
        <w:numPr>
          <w:ilvl w:val="0"/>
          <w:numId w:val="42"/>
        </w:numPr>
        <w:tabs>
          <w:tab w:val="left" w:pos="426"/>
        </w:tabs>
        <w:spacing w:line="360" w:lineRule="exact"/>
        <w:rPr>
          <w:sz w:val="26"/>
          <w:szCs w:val="26"/>
        </w:rPr>
      </w:pPr>
      <w:proofErr w:type="spellStart"/>
      <w:r>
        <w:rPr>
          <w:sz w:val="26"/>
          <w:szCs w:val="26"/>
        </w:rPr>
        <w:t>Мухопад</w:t>
      </w:r>
      <w:proofErr w:type="spellEnd"/>
      <w:r>
        <w:rPr>
          <w:sz w:val="26"/>
          <w:szCs w:val="26"/>
        </w:rPr>
        <w:t xml:space="preserve"> В.И. </w:t>
      </w:r>
      <w:r w:rsidRPr="00366EA5">
        <w:rPr>
          <w:sz w:val="26"/>
          <w:szCs w:val="26"/>
        </w:rPr>
        <w:t>Коммерциализация интеллектуальной собственности</w:t>
      </w:r>
      <w:r>
        <w:rPr>
          <w:sz w:val="26"/>
          <w:szCs w:val="26"/>
        </w:rPr>
        <w:t>. – М.: ИНФРА-М, 2010.</w:t>
      </w:r>
    </w:p>
    <w:p w:rsidR="001779D9" w:rsidRDefault="001779D9" w:rsidP="00366EA5">
      <w:pPr>
        <w:numPr>
          <w:ilvl w:val="0"/>
          <w:numId w:val="42"/>
        </w:numPr>
        <w:tabs>
          <w:tab w:val="left" w:pos="426"/>
        </w:tabs>
        <w:spacing w:line="360" w:lineRule="exact"/>
        <w:rPr>
          <w:sz w:val="26"/>
          <w:szCs w:val="26"/>
        </w:rPr>
      </w:pPr>
      <w:proofErr w:type="spellStart"/>
      <w:r w:rsidRPr="006913A6">
        <w:rPr>
          <w:sz w:val="26"/>
          <w:szCs w:val="26"/>
        </w:rPr>
        <w:t>Антонец</w:t>
      </w:r>
      <w:proofErr w:type="spellEnd"/>
      <w:r w:rsidRPr="006913A6">
        <w:rPr>
          <w:sz w:val="26"/>
          <w:szCs w:val="26"/>
        </w:rPr>
        <w:t xml:space="preserve"> В. Л., Нечаева Н. В., </w:t>
      </w:r>
      <w:proofErr w:type="spellStart"/>
      <w:r w:rsidRPr="006913A6">
        <w:rPr>
          <w:sz w:val="26"/>
          <w:szCs w:val="26"/>
        </w:rPr>
        <w:t>Хомкин</w:t>
      </w:r>
      <w:proofErr w:type="spellEnd"/>
      <w:r w:rsidRPr="006913A6">
        <w:rPr>
          <w:sz w:val="26"/>
          <w:szCs w:val="26"/>
        </w:rPr>
        <w:t xml:space="preserve"> К. А., Шведова В. В. </w:t>
      </w:r>
      <w:r w:rsidRPr="001779D9">
        <w:rPr>
          <w:sz w:val="26"/>
          <w:szCs w:val="26"/>
        </w:rPr>
        <w:t>Инновационный бизнес. Формирование моделей коммерциализации перспективных разработок</w:t>
      </w:r>
      <w:r>
        <w:rPr>
          <w:sz w:val="26"/>
          <w:szCs w:val="26"/>
        </w:rPr>
        <w:t xml:space="preserve">. Учебное пособие. </w:t>
      </w:r>
      <w:r w:rsidR="006913A6">
        <w:rPr>
          <w:sz w:val="26"/>
          <w:szCs w:val="26"/>
        </w:rPr>
        <w:t xml:space="preserve">– М.: </w:t>
      </w:r>
      <w:r w:rsidR="006913A6" w:rsidRPr="006913A6">
        <w:rPr>
          <w:sz w:val="26"/>
          <w:szCs w:val="26"/>
        </w:rPr>
        <w:t xml:space="preserve">Издательский дом "Дело" </w:t>
      </w:r>
      <w:proofErr w:type="spellStart"/>
      <w:r w:rsidR="006913A6" w:rsidRPr="006913A6">
        <w:rPr>
          <w:sz w:val="26"/>
          <w:szCs w:val="26"/>
        </w:rPr>
        <w:t>РАНХиГС</w:t>
      </w:r>
      <w:proofErr w:type="spellEnd"/>
      <w:r w:rsidR="006913A6">
        <w:rPr>
          <w:sz w:val="26"/>
          <w:szCs w:val="26"/>
        </w:rPr>
        <w:t>, 2013.</w:t>
      </w:r>
    </w:p>
    <w:p w:rsidR="00366EA5" w:rsidRDefault="00366EA5" w:rsidP="00366EA5">
      <w:pPr>
        <w:tabs>
          <w:tab w:val="left" w:pos="5400"/>
        </w:tabs>
        <w:spacing w:line="312" w:lineRule="auto"/>
        <w:ind w:firstLine="709"/>
        <w:rPr>
          <w:b/>
          <w:sz w:val="26"/>
          <w:szCs w:val="26"/>
          <w:u w:val="single"/>
        </w:rPr>
      </w:pPr>
      <w:r>
        <w:rPr>
          <w:b/>
          <w:sz w:val="26"/>
          <w:szCs w:val="26"/>
          <w:u w:val="single"/>
        </w:rPr>
        <w:t xml:space="preserve">Раздел </w:t>
      </w:r>
      <w:r w:rsidR="008C06F2">
        <w:rPr>
          <w:b/>
          <w:sz w:val="26"/>
          <w:szCs w:val="26"/>
          <w:u w:val="single"/>
          <w:lang w:val="en-US"/>
        </w:rPr>
        <w:t>VI:</w:t>
      </w:r>
    </w:p>
    <w:p w:rsidR="008C06F2" w:rsidRPr="001D1696" w:rsidRDefault="008C06F2" w:rsidP="008C06F2">
      <w:pPr>
        <w:numPr>
          <w:ilvl w:val="0"/>
          <w:numId w:val="42"/>
        </w:numPr>
        <w:tabs>
          <w:tab w:val="left" w:pos="426"/>
        </w:tabs>
        <w:spacing w:line="360" w:lineRule="exact"/>
        <w:rPr>
          <w:sz w:val="26"/>
          <w:szCs w:val="26"/>
        </w:rPr>
      </w:pPr>
      <w:r w:rsidRPr="00DE5FF9">
        <w:rPr>
          <w:sz w:val="26"/>
          <w:szCs w:val="26"/>
        </w:rPr>
        <w:lastRenderedPageBreak/>
        <w:t xml:space="preserve">Баранчеев В.П. Управление инновациями: учебник для бакалавров / В.П. Баранчеев, Н.П.Масленникова, В.М. Мишин - 2-е изд., </w:t>
      </w:r>
      <w:proofErr w:type="spellStart"/>
      <w:r w:rsidRPr="00DE5FF9">
        <w:rPr>
          <w:sz w:val="26"/>
          <w:szCs w:val="26"/>
        </w:rPr>
        <w:t>перераб</w:t>
      </w:r>
      <w:proofErr w:type="spellEnd"/>
      <w:r w:rsidRPr="00DE5FF9">
        <w:rPr>
          <w:sz w:val="26"/>
          <w:szCs w:val="26"/>
        </w:rPr>
        <w:t>. и доп. - М.</w:t>
      </w:r>
      <w:r>
        <w:rPr>
          <w:sz w:val="26"/>
          <w:szCs w:val="26"/>
        </w:rPr>
        <w:t>: ЮРАЙТ, 2012.</w:t>
      </w:r>
    </w:p>
    <w:p w:rsidR="008C06F2" w:rsidRPr="00EE195A" w:rsidRDefault="008C06F2" w:rsidP="008C06F2">
      <w:pPr>
        <w:numPr>
          <w:ilvl w:val="0"/>
          <w:numId w:val="42"/>
        </w:numPr>
        <w:tabs>
          <w:tab w:val="left" w:pos="426"/>
        </w:tabs>
        <w:spacing w:line="360" w:lineRule="exact"/>
        <w:rPr>
          <w:sz w:val="26"/>
          <w:szCs w:val="26"/>
        </w:rPr>
      </w:pPr>
      <w:proofErr w:type="spellStart"/>
      <w:r>
        <w:rPr>
          <w:sz w:val="26"/>
          <w:szCs w:val="26"/>
        </w:rPr>
        <w:t>Лапуста</w:t>
      </w:r>
      <w:proofErr w:type="spellEnd"/>
      <w:r>
        <w:rPr>
          <w:sz w:val="26"/>
          <w:szCs w:val="26"/>
        </w:rPr>
        <w:t xml:space="preserve"> В.Г. </w:t>
      </w:r>
      <w:r w:rsidRPr="00EE195A">
        <w:rPr>
          <w:sz w:val="26"/>
          <w:szCs w:val="26"/>
        </w:rPr>
        <w:t>Пр</w:t>
      </w:r>
      <w:r>
        <w:rPr>
          <w:sz w:val="26"/>
          <w:szCs w:val="26"/>
        </w:rPr>
        <w:t>едпринимательство. - М.</w:t>
      </w:r>
      <w:r w:rsidRPr="00EE195A">
        <w:rPr>
          <w:sz w:val="26"/>
          <w:szCs w:val="26"/>
        </w:rPr>
        <w:t>: ИНФРА-М</w:t>
      </w:r>
      <w:r>
        <w:rPr>
          <w:sz w:val="26"/>
          <w:szCs w:val="26"/>
        </w:rPr>
        <w:t>, 2010.</w:t>
      </w:r>
    </w:p>
    <w:p w:rsidR="000D00FD" w:rsidRPr="00EE195A" w:rsidRDefault="000D00FD" w:rsidP="008C06F2">
      <w:pPr>
        <w:numPr>
          <w:ilvl w:val="0"/>
          <w:numId w:val="42"/>
        </w:numPr>
        <w:tabs>
          <w:tab w:val="left" w:pos="426"/>
        </w:tabs>
        <w:spacing w:line="360" w:lineRule="exact"/>
        <w:rPr>
          <w:sz w:val="26"/>
          <w:szCs w:val="26"/>
        </w:rPr>
      </w:pPr>
      <w:r w:rsidRPr="00EE195A">
        <w:rPr>
          <w:sz w:val="26"/>
          <w:szCs w:val="26"/>
        </w:rPr>
        <w:t xml:space="preserve">Малое предпринимательство: организация, управление, </w:t>
      </w:r>
      <w:proofErr w:type="gramStart"/>
      <w:r w:rsidRPr="00EE195A">
        <w:rPr>
          <w:sz w:val="26"/>
          <w:szCs w:val="26"/>
        </w:rPr>
        <w:t>экономика :</w:t>
      </w:r>
      <w:proofErr w:type="gramEnd"/>
      <w:r w:rsidRPr="00EE195A">
        <w:rPr>
          <w:sz w:val="26"/>
          <w:szCs w:val="26"/>
        </w:rPr>
        <w:t xml:space="preserve"> учеб. пособие для студ. вузов / В.Я. Горфинкель, С.В. Земляк, О.М. Маркова, [и др.] , ред. В. Я. Горфинк</w:t>
      </w:r>
      <w:r w:rsidR="008C06F2">
        <w:rPr>
          <w:sz w:val="26"/>
          <w:szCs w:val="26"/>
        </w:rPr>
        <w:t>ель - М. : Вуз. учебник, 2010.</w:t>
      </w:r>
    </w:p>
    <w:p w:rsidR="000D00FD" w:rsidRDefault="000D00FD" w:rsidP="008C06F2">
      <w:pPr>
        <w:tabs>
          <w:tab w:val="left" w:pos="5400"/>
        </w:tabs>
        <w:spacing w:line="312" w:lineRule="auto"/>
        <w:ind w:firstLine="709"/>
        <w:rPr>
          <w:b/>
          <w:sz w:val="26"/>
          <w:szCs w:val="26"/>
          <w:u w:val="single"/>
        </w:rPr>
      </w:pPr>
      <w:r>
        <w:rPr>
          <w:b/>
          <w:sz w:val="26"/>
          <w:szCs w:val="26"/>
          <w:u w:val="single"/>
        </w:rPr>
        <w:t xml:space="preserve">Раздел </w:t>
      </w:r>
      <w:r w:rsidR="008C06F2">
        <w:rPr>
          <w:b/>
          <w:sz w:val="26"/>
          <w:szCs w:val="26"/>
          <w:u w:val="single"/>
          <w:lang w:val="en-US"/>
        </w:rPr>
        <w:t>VII:</w:t>
      </w:r>
    </w:p>
    <w:p w:rsidR="000D00FD" w:rsidRPr="00EE195A" w:rsidRDefault="000D00FD" w:rsidP="009B0D9A">
      <w:pPr>
        <w:numPr>
          <w:ilvl w:val="0"/>
          <w:numId w:val="42"/>
        </w:numPr>
        <w:tabs>
          <w:tab w:val="left" w:pos="426"/>
        </w:tabs>
        <w:spacing w:line="360" w:lineRule="exact"/>
        <w:rPr>
          <w:sz w:val="26"/>
          <w:szCs w:val="26"/>
        </w:rPr>
      </w:pPr>
      <w:proofErr w:type="spellStart"/>
      <w:r w:rsidRPr="00EE195A">
        <w:rPr>
          <w:sz w:val="26"/>
          <w:szCs w:val="26"/>
        </w:rPr>
        <w:t>Дуненкова</w:t>
      </w:r>
      <w:proofErr w:type="spellEnd"/>
      <w:r w:rsidRPr="00EE195A">
        <w:rPr>
          <w:sz w:val="26"/>
          <w:szCs w:val="26"/>
        </w:rPr>
        <w:t xml:space="preserve"> Е.Н. Инфраструктура нововведений. — М.: Изд-во ГУУ, 2010. – 153 с.</w:t>
      </w:r>
    </w:p>
    <w:p w:rsidR="000D00FD" w:rsidRPr="009B0D9A" w:rsidRDefault="000D00FD" w:rsidP="009B0D9A">
      <w:pPr>
        <w:numPr>
          <w:ilvl w:val="0"/>
          <w:numId w:val="42"/>
        </w:numPr>
        <w:tabs>
          <w:tab w:val="left" w:pos="426"/>
        </w:tabs>
        <w:spacing w:line="360" w:lineRule="exact"/>
        <w:rPr>
          <w:sz w:val="26"/>
          <w:szCs w:val="26"/>
        </w:rPr>
      </w:pPr>
      <w:r w:rsidRPr="00EE195A">
        <w:rPr>
          <w:sz w:val="26"/>
          <w:szCs w:val="26"/>
        </w:rPr>
        <w:t>Экономика инноваций: Учебник / Под ред. В.Я. Горфинкель. - М.: Вуз. учебник, 2009. - 416 с. — Режим доступа: http://znanium.com/bookread.php?book=164395</w:t>
      </w:r>
    </w:p>
    <w:p w:rsidR="000D00FD" w:rsidRDefault="000D00FD" w:rsidP="009B0D9A">
      <w:pPr>
        <w:keepNext/>
        <w:tabs>
          <w:tab w:val="left" w:pos="5400"/>
        </w:tabs>
        <w:spacing w:line="312" w:lineRule="auto"/>
        <w:ind w:firstLine="709"/>
        <w:rPr>
          <w:b/>
          <w:sz w:val="26"/>
          <w:szCs w:val="26"/>
          <w:u w:val="single"/>
        </w:rPr>
      </w:pPr>
      <w:r>
        <w:rPr>
          <w:b/>
          <w:sz w:val="26"/>
          <w:szCs w:val="26"/>
          <w:u w:val="single"/>
        </w:rPr>
        <w:t xml:space="preserve">Раздел </w:t>
      </w:r>
      <w:r w:rsidR="009B0D9A">
        <w:rPr>
          <w:b/>
          <w:sz w:val="26"/>
          <w:szCs w:val="26"/>
          <w:u w:val="single"/>
          <w:lang w:val="en-US"/>
        </w:rPr>
        <w:t>VIII:</w:t>
      </w:r>
    </w:p>
    <w:p w:rsidR="000D00FD" w:rsidRPr="00EE195A" w:rsidRDefault="000D00FD" w:rsidP="009B0D9A">
      <w:pPr>
        <w:numPr>
          <w:ilvl w:val="0"/>
          <w:numId w:val="42"/>
        </w:numPr>
        <w:tabs>
          <w:tab w:val="left" w:pos="426"/>
        </w:tabs>
        <w:spacing w:line="360" w:lineRule="exact"/>
        <w:rPr>
          <w:sz w:val="26"/>
          <w:szCs w:val="26"/>
        </w:rPr>
      </w:pPr>
      <w:r w:rsidRPr="00EE195A">
        <w:rPr>
          <w:sz w:val="26"/>
          <w:szCs w:val="26"/>
        </w:rPr>
        <w:t xml:space="preserve">Глухов В.В. [и др.] Стратегический менеджмент инновационной организации: учебное пособие. </w:t>
      </w:r>
      <w:r w:rsidR="009B0D9A">
        <w:rPr>
          <w:sz w:val="26"/>
          <w:szCs w:val="26"/>
        </w:rPr>
        <w:t>–</w:t>
      </w:r>
      <w:r w:rsidR="009B0D9A" w:rsidRPr="009B0D9A">
        <w:rPr>
          <w:sz w:val="26"/>
          <w:szCs w:val="26"/>
        </w:rPr>
        <w:t xml:space="preserve"> </w:t>
      </w:r>
      <w:r w:rsidRPr="00EE195A">
        <w:rPr>
          <w:sz w:val="26"/>
          <w:szCs w:val="26"/>
        </w:rPr>
        <w:t>М.: ГУУ, 2009.</w:t>
      </w:r>
    </w:p>
    <w:p w:rsidR="000D00FD" w:rsidRPr="00EE195A" w:rsidRDefault="000D00FD" w:rsidP="009B0D9A">
      <w:pPr>
        <w:numPr>
          <w:ilvl w:val="0"/>
          <w:numId w:val="42"/>
        </w:numPr>
        <w:tabs>
          <w:tab w:val="left" w:pos="426"/>
        </w:tabs>
        <w:spacing w:line="360" w:lineRule="exact"/>
        <w:rPr>
          <w:sz w:val="26"/>
          <w:szCs w:val="26"/>
        </w:rPr>
      </w:pPr>
      <w:r w:rsidRPr="00EE195A">
        <w:rPr>
          <w:sz w:val="26"/>
          <w:szCs w:val="26"/>
        </w:rPr>
        <w:t xml:space="preserve">Андрейчиков, А. В. Стратегический менеджмент в инновационных организациях: системный анализ и принятие решений / А. В. Андрейчиков, О. Н. </w:t>
      </w:r>
      <w:proofErr w:type="spellStart"/>
      <w:r w:rsidRPr="00EE195A">
        <w:rPr>
          <w:sz w:val="26"/>
          <w:szCs w:val="26"/>
        </w:rPr>
        <w:t>Андрейчикова</w:t>
      </w:r>
      <w:proofErr w:type="spellEnd"/>
      <w:r w:rsidRPr="00EE195A">
        <w:rPr>
          <w:sz w:val="26"/>
          <w:szCs w:val="26"/>
        </w:rPr>
        <w:t xml:space="preserve">. – </w:t>
      </w:r>
      <w:proofErr w:type="gramStart"/>
      <w:r w:rsidRPr="00EE195A">
        <w:rPr>
          <w:sz w:val="26"/>
          <w:szCs w:val="26"/>
        </w:rPr>
        <w:t>М. :</w:t>
      </w:r>
      <w:proofErr w:type="gramEnd"/>
      <w:r w:rsidRPr="00EE195A">
        <w:rPr>
          <w:sz w:val="26"/>
          <w:szCs w:val="26"/>
        </w:rPr>
        <w:t xml:space="preserve"> Вуз. учебник : ИНФРА-М, 2013. – 394 с.</w:t>
      </w:r>
    </w:p>
    <w:p w:rsidR="000D00FD" w:rsidRDefault="000D00FD" w:rsidP="009B0D9A">
      <w:pPr>
        <w:keepNext/>
        <w:tabs>
          <w:tab w:val="left" w:pos="5400"/>
        </w:tabs>
        <w:spacing w:line="312" w:lineRule="auto"/>
        <w:ind w:firstLine="709"/>
        <w:rPr>
          <w:b/>
          <w:sz w:val="26"/>
          <w:szCs w:val="26"/>
          <w:u w:val="single"/>
        </w:rPr>
      </w:pPr>
      <w:r>
        <w:rPr>
          <w:b/>
          <w:sz w:val="26"/>
          <w:szCs w:val="26"/>
          <w:u w:val="single"/>
        </w:rPr>
        <w:t xml:space="preserve">Раздел </w:t>
      </w:r>
      <w:r w:rsidR="009B0D9A">
        <w:rPr>
          <w:b/>
          <w:sz w:val="26"/>
          <w:szCs w:val="26"/>
          <w:u w:val="single"/>
          <w:lang w:val="en-US"/>
        </w:rPr>
        <w:t>IX:</w:t>
      </w:r>
    </w:p>
    <w:p w:rsidR="000D00FD" w:rsidRPr="0016524F" w:rsidRDefault="000D00FD" w:rsidP="009B0D9A">
      <w:pPr>
        <w:numPr>
          <w:ilvl w:val="0"/>
          <w:numId w:val="42"/>
        </w:numPr>
        <w:tabs>
          <w:tab w:val="left" w:pos="426"/>
        </w:tabs>
        <w:spacing w:line="360" w:lineRule="exact"/>
        <w:rPr>
          <w:sz w:val="26"/>
          <w:szCs w:val="26"/>
        </w:rPr>
      </w:pPr>
      <w:r w:rsidRPr="0016524F">
        <w:rPr>
          <w:sz w:val="26"/>
          <w:szCs w:val="26"/>
        </w:rPr>
        <w:t xml:space="preserve">Грачева, М. В. Управление рисками в инновационной </w:t>
      </w:r>
      <w:proofErr w:type="gramStart"/>
      <w:r w:rsidRPr="0016524F">
        <w:rPr>
          <w:sz w:val="26"/>
          <w:szCs w:val="26"/>
        </w:rPr>
        <w:t>деятельности :</w:t>
      </w:r>
      <w:proofErr w:type="gramEnd"/>
      <w:r w:rsidRPr="0016524F">
        <w:rPr>
          <w:sz w:val="26"/>
          <w:szCs w:val="26"/>
        </w:rPr>
        <w:t xml:space="preserve"> учеб. пособие для студ. вузов / М. В. Грачева , С. Ю. </w:t>
      </w:r>
      <w:proofErr w:type="spellStart"/>
      <w:r w:rsidRPr="0016524F">
        <w:rPr>
          <w:sz w:val="26"/>
          <w:szCs w:val="26"/>
        </w:rPr>
        <w:t>Ляпина</w:t>
      </w:r>
      <w:proofErr w:type="spellEnd"/>
      <w:r w:rsidR="009B0D9A" w:rsidRPr="009B0D9A">
        <w:rPr>
          <w:sz w:val="26"/>
          <w:szCs w:val="26"/>
        </w:rPr>
        <w:t>.</w:t>
      </w:r>
      <w:r w:rsidRPr="0016524F">
        <w:rPr>
          <w:sz w:val="26"/>
          <w:szCs w:val="26"/>
        </w:rPr>
        <w:t xml:space="preserve"> - </w:t>
      </w:r>
      <w:proofErr w:type="gramStart"/>
      <w:r w:rsidRPr="0016524F">
        <w:rPr>
          <w:sz w:val="26"/>
          <w:szCs w:val="26"/>
        </w:rPr>
        <w:t>М. :</w:t>
      </w:r>
      <w:proofErr w:type="gramEnd"/>
      <w:r w:rsidRPr="0016524F">
        <w:rPr>
          <w:sz w:val="26"/>
          <w:szCs w:val="26"/>
        </w:rPr>
        <w:t xml:space="preserve"> ЮНИТИ , 2010. - 351 с. </w:t>
      </w:r>
    </w:p>
    <w:p w:rsidR="000D00FD" w:rsidRPr="00EE195A" w:rsidRDefault="000D00FD" w:rsidP="009B0D9A">
      <w:pPr>
        <w:numPr>
          <w:ilvl w:val="0"/>
          <w:numId w:val="42"/>
        </w:numPr>
        <w:tabs>
          <w:tab w:val="left" w:pos="426"/>
        </w:tabs>
        <w:spacing w:line="360" w:lineRule="exact"/>
        <w:rPr>
          <w:sz w:val="26"/>
          <w:szCs w:val="26"/>
        </w:rPr>
      </w:pPr>
      <w:r w:rsidRPr="0016524F">
        <w:rPr>
          <w:sz w:val="26"/>
          <w:szCs w:val="26"/>
        </w:rPr>
        <w:t>Риски организации и внутренний экономический контроль: Монография / Т.Ю. Серебрякова. - М.: НИЦ ИНФРА-М, 2013. - 111 с.</w:t>
      </w:r>
      <w:r w:rsidR="009B0D9A" w:rsidRPr="009B0D9A">
        <w:rPr>
          <w:sz w:val="26"/>
          <w:szCs w:val="26"/>
        </w:rPr>
        <w:t xml:space="preserve"> </w:t>
      </w:r>
      <w:r w:rsidR="009B0D9A" w:rsidRPr="00EE195A">
        <w:rPr>
          <w:sz w:val="26"/>
          <w:szCs w:val="26"/>
        </w:rPr>
        <w:t xml:space="preserve">Режим доступа: </w:t>
      </w:r>
      <w:r w:rsidRPr="0016524F">
        <w:rPr>
          <w:sz w:val="26"/>
          <w:szCs w:val="26"/>
        </w:rPr>
        <w:t>http://znanium.com/bookread.php?book=406129</w:t>
      </w:r>
    </w:p>
    <w:p w:rsidR="000D00FD" w:rsidRDefault="000D00FD" w:rsidP="009B0D9A">
      <w:pPr>
        <w:keepNext/>
        <w:tabs>
          <w:tab w:val="left" w:pos="5400"/>
        </w:tabs>
        <w:spacing w:line="312" w:lineRule="auto"/>
        <w:ind w:firstLine="709"/>
        <w:rPr>
          <w:b/>
          <w:sz w:val="26"/>
          <w:szCs w:val="26"/>
          <w:u w:val="single"/>
        </w:rPr>
      </w:pPr>
      <w:r>
        <w:rPr>
          <w:b/>
          <w:sz w:val="26"/>
          <w:szCs w:val="26"/>
          <w:u w:val="single"/>
        </w:rPr>
        <w:t xml:space="preserve">Раздел </w:t>
      </w:r>
      <w:r w:rsidR="009B0D9A">
        <w:rPr>
          <w:b/>
          <w:sz w:val="26"/>
          <w:szCs w:val="26"/>
          <w:u w:val="single"/>
          <w:lang w:val="en-US"/>
        </w:rPr>
        <w:t>X:</w:t>
      </w:r>
    </w:p>
    <w:p w:rsidR="000D00FD" w:rsidRPr="0016524F" w:rsidRDefault="000D00FD" w:rsidP="009B0D9A">
      <w:pPr>
        <w:numPr>
          <w:ilvl w:val="0"/>
          <w:numId w:val="42"/>
        </w:numPr>
        <w:tabs>
          <w:tab w:val="left" w:pos="426"/>
        </w:tabs>
        <w:spacing w:line="360" w:lineRule="exact"/>
        <w:rPr>
          <w:sz w:val="26"/>
          <w:szCs w:val="26"/>
        </w:rPr>
      </w:pPr>
      <w:r w:rsidRPr="0016524F">
        <w:rPr>
          <w:sz w:val="26"/>
          <w:szCs w:val="26"/>
        </w:rPr>
        <w:t xml:space="preserve">Мишин, В. М. Исследование систем управления: методологические </w:t>
      </w:r>
      <w:proofErr w:type="gramStart"/>
      <w:r w:rsidRPr="0016524F">
        <w:rPr>
          <w:sz w:val="26"/>
          <w:szCs w:val="26"/>
        </w:rPr>
        <w:t>подходы :</w:t>
      </w:r>
      <w:proofErr w:type="gramEnd"/>
      <w:r w:rsidRPr="0016524F">
        <w:rPr>
          <w:sz w:val="26"/>
          <w:szCs w:val="26"/>
        </w:rPr>
        <w:t xml:space="preserve"> учеб. пособие </w:t>
      </w:r>
      <w:r w:rsidR="009B0D9A">
        <w:rPr>
          <w:sz w:val="26"/>
          <w:szCs w:val="26"/>
        </w:rPr>
        <w:t>/ В. М. Мишин</w:t>
      </w:r>
      <w:r w:rsidRPr="0016524F">
        <w:rPr>
          <w:sz w:val="26"/>
          <w:szCs w:val="26"/>
        </w:rPr>
        <w:t>, отв. ред. Б. Н. Киселев</w:t>
      </w:r>
      <w:r w:rsidR="009B0D9A" w:rsidRPr="009B0D9A">
        <w:rPr>
          <w:sz w:val="26"/>
          <w:szCs w:val="26"/>
        </w:rPr>
        <w:t>.</w:t>
      </w:r>
      <w:r w:rsidRPr="0016524F">
        <w:rPr>
          <w:sz w:val="26"/>
          <w:szCs w:val="26"/>
        </w:rPr>
        <w:t xml:space="preserve"> - М.: ГУУ</w:t>
      </w:r>
      <w:r w:rsidR="009B0D9A">
        <w:rPr>
          <w:sz w:val="26"/>
          <w:szCs w:val="26"/>
        </w:rPr>
        <w:t>, 2008. - 84 с.</w:t>
      </w:r>
    </w:p>
    <w:p w:rsidR="000D00FD" w:rsidRPr="0016524F" w:rsidRDefault="000D00FD" w:rsidP="009B0D9A">
      <w:pPr>
        <w:numPr>
          <w:ilvl w:val="0"/>
          <w:numId w:val="42"/>
        </w:numPr>
        <w:tabs>
          <w:tab w:val="left" w:pos="426"/>
        </w:tabs>
        <w:spacing w:line="360" w:lineRule="exact"/>
        <w:rPr>
          <w:sz w:val="26"/>
          <w:szCs w:val="26"/>
        </w:rPr>
      </w:pPr>
      <w:r w:rsidRPr="0016524F">
        <w:rPr>
          <w:sz w:val="26"/>
          <w:szCs w:val="26"/>
        </w:rPr>
        <w:t xml:space="preserve">Козлов, В. Н. Системный анализ, оптимизация и принятие </w:t>
      </w:r>
      <w:proofErr w:type="gramStart"/>
      <w:r w:rsidRPr="0016524F">
        <w:rPr>
          <w:sz w:val="26"/>
          <w:szCs w:val="26"/>
        </w:rPr>
        <w:t>решений :</w:t>
      </w:r>
      <w:proofErr w:type="gramEnd"/>
      <w:r w:rsidRPr="0016524F">
        <w:rPr>
          <w:sz w:val="26"/>
          <w:szCs w:val="26"/>
        </w:rPr>
        <w:t xml:space="preserve"> учеб. пособие / В. Н. Козлов , кол. авт. С.-</w:t>
      </w:r>
      <w:proofErr w:type="spellStart"/>
      <w:r w:rsidRPr="0016524F">
        <w:rPr>
          <w:sz w:val="26"/>
          <w:szCs w:val="26"/>
        </w:rPr>
        <w:t>Петерб</w:t>
      </w:r>
      <w:proofErr w:type="spellEnd"/>
      <w:r w:rsidRPr="0016524F">
        <w:rPr>
          <w:sz w:val="26"/>
          <w:szCs w:val="26"/>
        </w:rPr>
        <w:t xml:space="preserve">. гос. </w:t>
      </w:r>
      <w:proofErr w:type="spellStart"/>
      <w:r w:rsidRPr="0016524F">
        <w:rPr>
          <w:sz w:val="26"/>
          <w:szCs w:val="26"/>
        </w:rPr>
        <w:t>политехн</w:t>
      </w:r>
      <w:proofErr w:type="spellEnd"/>
      <w:r w:rsidRPr="0016524F">
        <w:rPr>
          <w:sz w:val="26"/>
          <w:szCs w:val="26"/>
        </w:rPr>
        <w:t>. ун-т - М. : Проспект , 2010</w:t>
      </w:r>
      <w:r w:rsidR="009B0D9A" w:rsidRPr="009B0D9A">
        <w:rPr>
          <w:sz w:val="26"/>
          <w:szCs w:val="26"/>
        </w:rPr>
        <w:t>.</w:t>
      </w:r>
    </w:p>
    <w:p w:rsidR="000D00FD" w:rsidRDefault="000D00FD" w:rsidP="009B0D9A">
      <w:pPr>
        <w:keepNext/>
        <w:tabs>
          <w:tab w:val="left" w:pos="5400"/>
        </w:tabs>
        <w:spacing w:line="312" w:lineRule="auto"/>
        <w:ind w:firstLine="709"/>
        <w:rPr>
          <w:b/>
          <w:sz w:val="26"/>
          <w:szCs w:val="26"/>
          <w:u w:val="single"/>
        </w:rPr>
      </w:pPr>
      <w:r>
        <w:rPr>
          <w:b/>
          <w:sz w:val="26"/>
          <w:szCs w:val="26"/>
          <w:u w:val="single"/>
        </w:rPr>
        <w:t xml:space="preserve">Раздел </w:t>
      </w:r>
      <w:r w:rsidR="009B0D9A">
        <w:rPr>
          <w:b/>
          <w:sz w:val="26"/>
          <w:szCs w:val="26"/>
          <w:u w:val="single"/>
          <w:lang w:val="en-US"/>
        </w:rPr>
        <w:t>XI:</w:t>
      </w:r>
    </w:p>
    <w:p w:rsidR="000D00FD" w:rsidRPr="003767D1" w:rsidRDefault="000D00FD" w:rsidP="009B0D9A">
      <w:pPr>
        <w:numPr>
          <w:ilvl w:val="0"/>
          <w:numId w:val="42"/>
        </w:numPr>
        <w:tabs>
          <w:tab w:val="left" w:pos="426"/>
        </w:tabs>
        <w:spacing w:line="360" w:lineRule="exact"/>
        <w:rPr>
          <w:sz w:val="26"/>
          <w:szCs w:val="26"/>
        </w:rPr>
      </w:pPr>
      <w:r w:rsidRPr="003767D1">
        <w:rPr>
          <w:sz w:val="26"/>
          <w:szCs w:val="26"/>
        </w:rPr>
        <w:t xml:space="preserve">Вахрушина, М. А.  Бухгалтерский управленческий учет: учебник для студ. </w:t>
      </w:r>
      <w:proofErr w:type="spellStart"/>
      <w:r w:rsidRPr="003767D1">
        <w:rPr>
          <w:sz w:val="26"/>
          <w:szCs w:val="26"/>
        </w:rPr>
        <w:t>экон</w:t>
      </w:r>
      <w:proofErr w:type="spellEnd"/>
      <w:r w:rsidRPr="003767D1">
        <w:rPr>
          <w:sz w:val="26"/>
          <w:szCs w:val="26"/>
        </w:rPr>
        <w:t xml:space="preserve">. спец. вузов / М. А. Вахрушина - 9-е изд., стер. - </w:t>
      </w:r>
      <w:proofErr w:type="gramStart"/>
      <w:r w:rsidRPr="003767D1">
        <w:rPr>
          <w:sz w:val="26"/>
          <w:szCs w:val="26"/>
        </w:rPr>
        <w:t>М. :</w:t>
      </w:r>
      <w:proofErr w:type="gramEnd"/>
      <w:r w:rsidRPr="003767D1">
        <w:rPr>
          <w:sz w:val="26"/>
          <w:szCs w:val="26"/>
        </w:rPr>
        <w:t xml:space="preserve"> Омега-Л , 2011. - 570 с</w:t>
      </w:r>
      <w:r w:rsidR="009B0D9A" w:rsidRPr="009B0D9A">
        <w:rPr>
          <w:sz w:val="26"/>
          <w:szCs w:val="26"/>
        </w:rPr>
        <w:t>.</w:t>
      </w:r>
    </w:p>
    <w:p w:rsidR="000D00FD" w:rsidRPr="003767D1" w:rsidRDefault="009B0D9A" w:rsidP="009B0D9A">
      <w:pPr>
        <w:numPr>
          <w:ilvl w:val="0"/>
          <w:numId w:val="42"/>
        </w:numPr>
        <w:tabs>
          <w:tab w:val="left" w:pos="426"/>
        </w:tabs>
        <w:spacing w:line="360" w:lineRule="exact"/>
        <w:rPr>
          <w:sz w:val="26"/>
          <w:szCs w:val="26"/>
        </w:rPr>
      </w:pPr>
      <w:r>
        <w:rPr>
          <w:sz w:val="26"/>
          <w:szCs w:val="26"/>
        </w:rPr>
        <w:t>Палий</w:t>
      </w:r>
      <w:r w:rsidR="000D00FD" w:rsidRPr="003767D1">
        <w:rPr>
          <w:sz w:val="26"/>
          <w:szCs w:val="26"/>
        </w:rPr>
        <w:t xml:space="preserve"> В. Ф. Управленческий учет издержек и доходов (с элементами финансового учета) / В. Ф. Палий - </w:t>
      </w:r>
      <w:proofErr w:type="gramStart"/>
      <w:r w:rsidR="000D00FD" w:rsidRPr="003767D1">
        <w:rPr>
          <w:sz w:val="26"/>
          <w:szCs w:val="26"/>
        </w:rPr>
        <w:t>М. :</w:t>
      </w:r>
      <w:proofErr w:type="gramEnd"/>
      <w:r w:rsidR="000D00FD" w:rsidRPr="003767D1">
        <w:rPr>
          <w:sz w:val="26"/>
          <w:szCs w:val="26"/>
        </w:rPr>
        <w:t xml:space="preserve"> ИНФРА-М, 2009. - 278 с.</w:t>
      </w:r>
    </w:p>
    <w:p w:rsidR="000D00FD" w:rsidRPr="003767D1" w:rsidRDefault="000D00FD" w:rsidP="009B0D9A">
      <w:pPr>
        <w:numPr>
          <w:ilvl w:val="0"/>
          <w:numId w:val="42"/>
        </w:numPr>
        <w:tabs>
          <w:tab w:val="left" w:pos="426"/>
        </w:tabs>
        <w:spacing w:line="360" w:lineRule="exact"/>
        <w:rPr>
          <w:sz w:val="26"/>
          <w:szCs w:val="26"/>
        </w:rPr>
      </w:pPr>
      <w:r w:rsidRPr="003767D1">
        <w:rPr>
          <w:sz w:val="26"/>
          <w:szCs w:val="26"/>
        </w:rPr>
        <w:lastRenderedPageBreak/>
        <w:t xml:space="preserve">Управленческий </w:t>
      </w:r>
      <w:proofErr w:type="gramStart"/>
      <w:r w:rsidRPr="003767D1">
        <w:rPr>
          <w:sz w:val="26"/>
          <w:szCs w:val="26"/>
        </w:rPr>
        <w:t>учет :</w:t>
      </w:r>
      <w:proofErr w:type="gramEnd"/>
      <w:r w:rsidRPr="003767D1">
        <w:rPr>
          <w:sz w:val="26"/>
          <w:szCs w:val="26"/>
        </w:rPr>
        <w:t xml:space="preserve"> учебник для студ. вузов / , А. Д. </w:t>
      </w:r>
      <w:proofErr w:type="spellStart"/>
      <w:r w:rsidRPr="003767D1">
        <w:rPr>
          <w:sz w:val="26"/>
          <w:szCs w:val="26"/>
        </w:rPr>
        <w:t>Шеремет</w:t>
      </w:r>
      <w:proofErr w:type="spellEnd"/>
      <w:r w:rsidRPr="003767D1">
        <w:rPr>
          <w:sz w:val="26"/>
          <w:szCs w:val="26"/>
        </w:rPr>
        <w:t xml:space="preserve">,, И. М. Волков , М. В. Грачева , [и др.] , ред. А. Д. </w:t>
      </w:r>
      <w:proofErr w:type="spellStart"/>
      <w:r w:rsidRPr="003767D1">
        <w:rPr>
          <w:sz w:val="26"/>
          <w:szCs w:val="26"/>
        </w:rPr>
        <w:t>Шеремет</w:t>
      </w:r>
      <w:proofErr w:type="spellEnd"/>
      <w:r w:rsidRPr="003767D1">
        <w:rPr>
          <w:sz w:val="26"/>
          <w:szCs w:val="26"/>
        </w:rPr>
        <w:t xml:space="preserve"> - 4-е изд., [</w:t>
      </w:r>
      <w:proofErr w:type="spellStart"/>
      <w:r w:rsidRPr="003767D1">
        <w:rPr>
          <w:sz w:val="26"/>
          <w:szCs w:val="26"/>
        </w:rPr>
        <w:t>перераб</w:t>
      </w:r>
      <w:proofErr w:type="spellEnd"/>
      <w:r w:rsidRPr="003767D1">
        <w:rPr>
          <w:sz w:val="26"/>
          <w:szCs w:val="26"/>
        </w:rPr>
        <w:t>. и доп.] - М. : ИНФРА-М , 2009. - 428 с. Режим доступа: http://znanium.com/bookread.php?book=144387</w:t>
      </w:r>
    </w:p>
    <w:p w:rsidR="000D00FD" w:rsidRDefault="000D00FD" w:rsidP="009B0D9A">
      <w:pPr>
        <w:keepNext/>
        <w:tabs>
          <w:tab w:val="left" w:pos="5400"/>
        </w:tabs>
        <w:spacing w:line="312" w:lineRule="auto"/>
        <w:ind w:firstLine="709"/>
        <w:rPr>
          <w:b/>
          <w:sz w:val="26"/>
          <w:szCs w:val="26"/>
          <w:u w:val="single"/>
        </w:rPr>
      </w:pPr>
      <w:r>
        <w:rPr>
          <w:b/>
          <w:sz w:val="26"/>
          <w:szCs w:val="26"/>
          <w:u w:val="single"/>
        </w:rPr>
        <w:t xml:space="preserve">Раздел </w:t>
      </w:r>
      <w:r w:rsidR="009B0D9A">
        <w:rPr>
          <w:b/>
          <w:sz w:val="26"/>
          <w:szCs w:val="26"/>
          <w:u w:val="single"/>
          <w:lang w:val="en-US"/>
        </w:rPr>
        <w:t>XII:</w:t>
      </w:r>
    </w:p>
    <w:p w:rsidR="000D00FD" w:rsidRPr="00EE195A" w:rsidRDefault="000D00FD" w:rsidP="009B0D9A">
      <w:pPr>
        <w:numPr>
          <w:ilvl w:val="0"/>
          <w:numId w:val="42"/>
        </w:numPr>
        <w:tabs>
          <w:tab w:val="left" w:pos="426"/>
        </w:tabs>
        <w:spacing w:line="360" w:lineRule="exact"/>
        <w:rPr>
          <w:sz w:val="26"/>
          <w:szCs w:val="26"/>
        </w:rPr>
      </w:pPr>
      <w:r w:rsidRPr="00EE195A">
        <w:rPr>
          <w:sz w:val="26"/>
          <w:szCs w:val="26"/>
        </w:rPr>
        <w:t>Оценка эффективности инвестиционных проектов: Учеб. пособие / А.С. Волков, А.А. Марченко. - М.: ИЦ РИОР: ИНФРА-М, 2011. - 111 с.</w:t>
      </w:r>
      <w:r w:rsidR="009B0D9A" w:rsidRPr="009B0D9A">
        <w:rPr>
          <w:sz w:val="26"/>
          <w:szCs w:val="26"/>
        </w:rPr>
        <w:t xml:space="preserve"> </w:t>
      </w:r>
      <w:r w:rsidR="009B0D9A" w:rsidRPr="003767D1">
        <w:rPr>
          <w:sz w:val="26"/>
          <w:szCs w:val="26"/>
        </w:rPr>
        <w:t xml:space="preserve">Режим доступа: </w:t>
      </w:r>
      <w:r w:rsidRPr="00EE195A">
        <w:rPr>
          <w:sz w:val="26"/>
          <w:szCs w:val="26"/>
        </w:rPr>
        <w:t xml:space="preserve"> http://znanium.com/bookread.php?book=308418</w:t>
      </w:r>
    </w:p>
    <w:p w:rsidR="000D00FD" w:rsidRPr="00EE195A" w:rsidRDefault="000D00FD" w:rsidP="009B0D9A">
      <w:pPr>
        <w:keepNext/>
        <w:tabs>
          <w:tab w:val="left" w:pos="5400"/>
        </w:tabs>
        <w:spacing w:line="312" w:lineRule="auto"/>
        <w:ind w:firstLine="709"/>
        <w:rPr>
          <w:b/>
          <w:sz w:val="26"/>
          <w:szCs w:val="26"/>
          <w:u w:val="single"/>
        </w:rPr>
      </w:pPr>
      <w:r w:rsidRPr="00EE195A">
        <w:rPr>
          <w:b/>
          <w:sz w:val="26"/>
          <w:szCs w:val="26"/>
          <w:u w:val="single"/>
        </w:rPr>
        <w:t xml:space="preserve">Раздел </w:t>
      </w:r>
      <w:r w:rsidR="009B0D9A">
        <w:rPr>
          <w:b/>
          <w:sz w:val="26"/>
          <w:szCs w:val="26"/>
          <w:u w:val="single"/>
          <w:lang w:val="en-US"/>
        </w:rPr>
        <w:t>XIII</w:t>
      </w:r>
      <w:r w:rsidR="009B0D9A" w:rsidRPr="009B0D9A">
        <w:rPr>
          <w:b/>
          <w:sz w:val="26"/>
          <w:szCs w:val="26"/>
          <w:u w:val="single"/>
        </w:rPr>
        <w:t>:</w:t>
      </w:r>
    </w:p>
    <w:p w:rsidR="009B0D9A" w:rsidRPr="009B0D9A" w:rsidRDefault="009B0D9A" w:rsidP="009B0D9A">
      <w:pPr>
        <w:numPr>
          <w:ilvl w:val="0"/>
          <w:numId w:val="42"/>
        </w:numPr>
        <w:tabs>
          <w:tab w:val="left" w:pos="426"/>
        </w:tabs>
        <w:spacing w:line="360" w:lineRule="exact"/>
        <w:rPr>
          <w:sz w:val="26"/>
          <w:szCs w:val="26"/>
        </w:rPr>
      </w:pPr>
      <w:r>
        <w:rPr>
          <w:sz w:val="26"/>
          <w:szCs w:val="26"/>
        </w:rPr>
        <w:t xml:space="preserve">Лапин Н.И. </w:t>
      </w:r>
      <w:r w:rsidRPr="009B0D9A">
        <w:rPr>
          <w:sz w:val="26"/>
          <w:szCs w:val="26"/>
        </w:rPr>
        <w:t xml:space="preserve">Теория и практика </w:t>
      </w:r>
      <w:proofErr w:type="spellStart"/>
      <w:r w:rsidRPr="009B0D9A">
        <w:rPr>
          <w:sz w:val="26"/>
          <w:szCs w:val="26"/>
        </w:rPr>
        <w:t>инноватики</w:t>
      </w:r>
      <w:proofErr w:type="spellEnd"/>
      <w:r>
        <w:rPr>
          <w:sz w:val="26"/>
          <w:szCs w:val="26"/>
        </w:rPr>
        <w:t xml:space="preserve">. - М.: </w:t>
      </w:r>
      <w:r w:rsidRPr="009B0D9A">
        <w:rPr>
          <w:sz w:val="26"/>
          <w:szCs w:val="26"/>
        </w:rPr>
        <w:t>Университетская книга</w:t>
      </w:r>
      <w:r>
        <w:rPr>
          <w:sz w:val="26"/>
          <w:szCs w:val="26"/>
        </w:rPr>
        <w:t>, 2010.</w:t>
      </w:r>
      <w:r w:rsidRPr="009B0D9A">
        <w:rPr>
          <w:sz w:val="26"/>
          <w:szCs w:val="26"/>
        </w:rPr>
        <w:t xml:space="preserve"> </w:t>
      </w:r>
    </w:p>
    <w:p w:rsidR="009B0D9A" w:rsidRDefault="009B0D9A" w:rsidP="006C3018">
      <w:pPr>
        <w:numPr>
          <w:ilvl w:val="0"/>
          <w:numId w:val="42"/>
        </w:numPr>
        <w:tabs>
          <w:tab w:val="left" w:pos="426"/>
        </w:tabs>
        <w:spacing w:line="360" w:lineRule="exact"/>
        <w:rPr>
          <w:sz w:val="26"/>
          <w:szCs w:val="26"/>
        </w:rPr>
      </w:pPr>
      <w:proofErr w:type="spellStart"/>
      <w:r>
        <w:rPr>
          <w:sz w:val="26"/>
          <w:szCs w:val="26"/>
        </w:rPr>
        <w:t>Щеников</w:t>
      </w:r>
      <w:proofErr w:type="spellEnd"/>
      <w:r>
        <w:rPr>
          <w:sz w:val="26"/>
          <w:szCs w:val="26"/>
        </w:rPr>
        <w:t xml:space="preserve"> Я.А. Теория инноваций. – М.: ГУАП, 2011.</w:t>
      </w:r>
    </w:p>
    <w:p w:rsidR="000D00FD" w:rsidRDefault="000D00FD" w:rsidP="006C3018">
      <w:pPr>
        <w:keepNext/>
        <w:tabs>
          <w:tab w:val="left" w:pos="5400"/>
        </w:tabs>
        <w:spacing w:line="312" w:lineRule="auto"/>
        <w:ind w:firstLine="709"/>
        <w:rPr>
          <w:b/>
          <w:sz w:val="26"/>
          <w:szCs w:val="26"/>
          <w:u w:val="single"/>
        </w:rPr>
      </w:pPr>
      <w:r>
        <w:rPr>
          <w:b/>
          <w:sz w:val="26"/>
          <w:szCs w:val="26"/>
          <w:u w:val="single"/>
        </w:rPr>
        <w:t xml:space="preserve">Раздел </w:t>
      </w:r>
      <w:r w:rsidR="006C3018">
        <w:rPr>
          <w:b/>
          <w:sz w:val="26"/>
          <w:szCs w:val="26"/>
          <w:u w:val="single"/>
          <w:lang w:val="en-US"/>
        </w:rPr>
        <w:t>XIV:</w:t>
      </w:r>
    </w:p>
    <w:p w:rsidR="006C3018" w:rsidRPr="00482D13" w:rsidRDefault="006C3018" w:rsidP="006C3018">
      <w:pPr>
        <w:numPr>
          <w:ilvl w:val="0"/>
          <w:numId w:val="42"/>
        </w:numPr>
        <w:tabs>
          <w:tab w:val="left" w:pos="426"/>
        </w:tabs>
        <w:spacing w:line="360" w:lineRule="exact"/>
        <w:rPr>
          <w:sz w:val="26"/>
          <w:szCs w:val="26"/>
        </w:rPr>
      </w:pPr>
      <w:r w:rsidRPr="00482D13">
        <w:rPr>
          <w:sz w:val="26"/>
          <w:szCs w:val="26"/>
        </w:rPr>
        <w:t xml:space="preserve">Аристов А.И. Метрология, стандартизация, сертификация: Учебное пособие / А.И. Аристов, В.М. Приходько, И.Д. Сергеев, Д.С. </w:t>
      </w:r>
      <w:proofErr w:type="spellStart"/>
      <w:r w:rsidRPr="00482D13">
        <w:rPr>
          <w:sz w:val="26"/>
          <w:szCs w:val="26"/>
        </w:rPr>
        <w:t>Фатюхин</w:t>
      </w:r>
      <w:proofErr w:type="spellEnd"/>
      <w:r w:rsidRPr="00482D13">
        <w:rPr>
          <w:sz w:val="26"/>
          <w:szCs w:val="26"/>
        </w:rPr>
        <w:t>. – М.: ИНФРА-М, 2012.</w:t>
      </w:r>
    </w:p>
    <w:p w:rsidR="006C3018" w:rsidRPr="00482D13" w:rsidRDefault="006C3018" w:rsidP="006C3018">
      <w:pPr>
        <w:numPr>
          <w:ilvl w:val="0"/>
          <w:numId w:val="42"/>
        </w:numPr>
        <w:tabs>
          <w:tab w:val="left" w:pos="426"/>
        </w:tabs>
        <w:spacing w:line="360" w:lineRule="exact"/>
        <w:rPr>
          <w:sz w:val="26"/>
          <w:szCs w:val="26"/>
        </w:rPr>
      </w:pPr>
      <w:r w:rsidRPr="00482D13">
        <w:rPr>
          <w:sz w:val="26"/>
          <w:szCs w:val="26"/>
        </w:rPr>
        <w:t>Сергеев</w:t>
      </w:r>
      <w:r>
        <w:rPr>
          <w:sz w:val="26"/>
          <w:szCs w:val="26"/>
        </w:rPr>
        <w:t xml:space="preserve"> А.</w:t>
      </w:r>
      <w:r w:rsidRPr="00482D13">
        <w:rPr>
          <w:sz w:val="26"/>
          <w:szCs w:val="26"/>
        </w:rPr>
        <w:t xml:space="preserve">Г. </w:t>
      </w:r>
      <w:proofErr w:type="gramStart"/>
      <w:r w:rsidRPr="00482D13">
        <w:rPr>
          <w:sz w:val="26"/>
          <w:szCs w:val="26"/>
        </w:rPr>
        <w:t>Метрология :</w:t>
      </w:r>
      <w:proofErr w:type="gramEnd"/>
      <w:r w:rsidRPr="00482D13">
        <w:rPr>
          <w:sz w:val="26"/>
          <w:szCs w:val="26"/>
        </w:rPr>
        <w:t xml:space="preserve"> история, современность, перспективы : учеб. Пособие для студ. Вузов / А. </w:t>
      </w:r>
      <w:r>
        <w:rPr>
          <w:sz w:val="26"/>
          <w:szCs w:val="26"/>
        </w:rPr>
        <w:t xml:space="preserve">Г. Сергеев – </w:t>
      </w:r>
      <w:proofErr w:type="gramStart"/>
      <w:r>
        <w:rPr>
          <w:sz w:val="26"/>
          <w:szCs w:val="26"/>
        </w:rPr>
        <w:t>М. :</w:t>
      </w:r>
      <w:proofErr w:type="gramEnd"/>
      <w:r>
        <w:rPr>
          <w:sz w:val="26"/>
          <w:szCs w:val="26"/>
        </w:rPr>
        <w:t xml:space="preserve"> Логос , 2009.</w:t>
      </w:r>
    </w:p>
    <w:p w:rsidR="000D00FD" w:rsidRDefault="000D00FD" w:rsidP="006C3018">
      <w:pPr>
        <w:keepNext/>
        <w:tabs>
          <w:tab w:val="left" w:pos="5400"/>
        </w:tabs>
        <w:spacing w:line="312" w:lineRule="auto"/>
        <w:ind w:firstLine="709"/>
        <w:rPr>
          <w:b/>
          <w:sz w:val="26"/>
          <w:szCs w:val="26"/>
          <w:u w:val="single"/>
        </w:rPr>
      </w:pPr>
      <w:r>
        <w:rPr>
          <w:b/>
          <w:sz w:val="26"/>
          <w:szCs w:val="26"/>
          <w:u w:val="single"/>
        </w:rPr>
        <w:t xml:space="preserve">Раздел </w:t>
      </w:r>
      <w:r w:rsidR="006C3018">
        <w:rPr>
          <w:b/>
          <w:sz w:val="26"/>
          <w:szCs w:val="26"/>
          <w:u w:val="single"/>
          <w:lang w:val="en-US"/>
        </w:rPr>
        <w:t>XV:</w:t>
      </w:r>
    </w:p>
    <w:p w:rsidR="000D00FD" w:rsidRPr="00F73A34" w:rsidRDefault="000D00FD" w:rsidP="006C3018">
      <w:pPr>
        <w:numPr>
          <w:ilvl w:val="0"/>
          <w:numId w:val="42"/>
        </w:numPr>
        <w:tabs>
          <w:tab w:val="left" w:pos="426"/>
        </w:tabs>
        <w:spacing w:line="360" w:lineRule="exact"/>
        <w:rPr>
          <w:sz w:val="26"/>
          <w:szCs w:val="26"/>
        </w:rPr>
      </w:pPr>
      <w:r w:rsidRPr="00F73A34">
        <w:rPr>
          <w:sz w:val="26"/>
          <w:szCs w:val="26"/>
        </w:rPr>
        <w:t>Ревенков А.В., Резчикова Е.В. Теория и практика решения технических задач: учеб. Пособи</w:t>
      </w:r>
      <w:r w:rsidR="006C3018">
        <w:rPr>
          <w:sz w:val="26"/>
          <w:szCs w:val="26"/>
        </w:rPr>
        <w:t>е. – М.: ФОРУМ, 2009. – 384 с</w:t>
      </w:r>
      <w:r w:rsidR="006C3018" w:rsidRPr="006C3018">
        <w:rPr>
          <w:sz w:val="26"/>
          <w:szCs w:val="26"/>
        </w:rPr>
        <w:t>.</w:t>
      </w:r>
    </w:p>
    <w:p w:rsidR="000D00FD" w:rsidRPr="00F73A34" w:rsidRDefault="000D00FD" w:rsidP="006C3018">
      <w:pPr>
        <w:numPr>
          <w:ilvl w:val="0"/>
          <w:numId w:val="42"/>
        </w:numPr>
        <w:tabs>
          <w:tab w:val="left" w:pos="426"/>
        </w:tabs>
        <w:spacing w:line="360" w:lineRule="exact"/>
        <w:rPr>
          <w:sz w:val="26"/>
          <w:szCs w:val="26"/>
        </w:rPr>
      </w:pPr>
      <w:proofErr w:type="spellStart"/>
      <w:r w:rsidRPr="00F73A34">
        <w:rPr>
          <w:sz w:val="26"/>
          <w:szCs w:val="26"/>
        </w:rPr>
        <w:t>Альтшуллер</w:t>
      </w:r>
      <w:proofErr w:type="spellEnd"/>
      <w:r w:rsidRPr="00F73A34">
        <w:rPr>
          <w:sz w:val="26"/>
          <w:szCs w:val="26"/>
        </w:rPr>
        <w:t xml:space="preserve"> Г.</w:t>
      </w:r>
      <w:r w:rsidR="006C3018">
        <w:rPr>
          <w:sz w:val="26"/>
          <w:szCs w:val="26"/>
        </w:rPr>
        <w:t>С.</w:t>
      </w:r>
      <w:r w:rsidRPr="00F73A34">
        <w:rPr>
          <w:sz w:val="26"/>
          <w:szCs w:val="26"/>
        </w:rPr>
        <w:t xml:space="preserve"> Найти идею: Введение в ТРИЗ – теорию решения изобретательских задач / Генрих </w:t>
      </w:r>
      <w:proofErr w:type="spellStart"/>
      <w:r w:rsidRPr="00F73A34">
        <w:rPr>
          <w:sz w:val="26"/>
          <w:szCs w:val="26"/>
        </w:rPr>
        <w:t>Альтшуллер</w:t>
      </w:r>
      <w:proofErr w:type="spellEnd"/>
      <w:r w:rsidRPr="00F73A34">
        <w:rPr>
          <w:sz w:val="26"/>
          <w:szCs w:val="26"/>
        </w:rPr>
        <w:t>. – М.: Альпина Бизнес Букс, 2007. – 400 с.</w:t>
      </w:r>
    </w:p>
    <w:p w:rsidR="000D00FD" w:rsidRDefault="000D00FD" w:rsidP="006C3018">
      <w:pPr>
        <w:keepNext/>
        <w:tabs>
          <w:tab w:val="left" w:pos="5400"/>
        </w:tabs>
        <w:spacing w:line="312" w:lineRule="auto"/>
        <w:ind w:firstLine="709"/>
        <w:rPr>
          <w:b/>
          <w:sz w:val="26"/>
          <w:szCs w:val="26"/>
          <w:u w:val="single"/>
        </w:rPr>
      </w:pPr>
      <w:r>
        <w:rPr>
          <w:b/>
          <w:sz w:val="26"/>
          <w:szCs w:val="26"/>
          <w:u w:val="single"/>
        </w:rPr>
        <w:t xml:space="preserve">Раздел </w:t>
      </w:r>
      <w:r w:rsidR="006C3018">
        <w:rPr>
          <w:b/>
          <w:sz w:val="26"/>
          <w:szCs w:val="26"/>
          <w:u w:val="single"/>
          <w:lang w:val="en-US"/>
        </w:rPr>
        <w:t>XVI:</w:t>
      </w:r>
    </w:p>
    <w:p w:rsidR="006C3018" w:rsidRPr="006C3018" w:rsidRDefault="000D00FD" w:rsidP="006C3018">
      <w:pPr>
        <w:numPr>
          <w:ilvl w:val="0"/>
          <w:numId w:val="42"/>
        </w:numPr>
        <w:tabs>
          <w:tab w:val="left" w:pos="426"/>
        </w:tabs>
        <w:spacing w:line="360" w:lineRule="exact"/>
        <w:rPr>
          <w:sz w:val="26"/>
          <w:szCs w:val="26"/>
        </w:rPr>
      </w:pPr>
      <w:r w:rsidRPr="006C3018">
        <w:rPr>
          <w:sz w:val="26"/>
          <w:szCs w:val="26"/>
        </w:rPr>
        <w:t xml:space="preserve">Анализ финансовой отчетности: Учебник / Под ред. М.А. Вахрушиной. - 2-e изд. - М.: Вузовский учебник: ИНФРА-М, 2011. </w:t>
      </w:r>
      <w:r w:rsidR="006C3018" w:rsidRPr="006C3018">
        <w:rPr>
          <w:sz w:val="26"/>
          <w:szCs w:val="26"/>
        </w:rPr>
        <w:t xml:space="preserve">Режим доступа: </w:t>
      </w:r>
      <w:r w:rsidRPr="006C3018">
        <w:rPr>
          <w:sz w:val="26"/>
          <w:szCs w:val="26"/>
        </w:rPr>
        <w:t>http://znanium</w:t>
      </w:r>
      <w:r w:rsidR="006C3018">
        <w:rPr>
          <w:sz w:val="26"/>
          <w:szCs w:val="26"/>
        </w:rPr>
        <w:t xml:space="preserve">.com/ </w:t>
      </w:r>
      <w:proofErr w:type="spellStart"/>
      <w:r w:rsidR="006C3018">
        <w:rPr>
          <w:sz w:val="26"/>
          <w:szCs w:val="26"/>
        </w:rPr>
        <w:t>bookread.php</w:t>
      </w:r>
      <w:proofErr w:type="spellEnd"/>
      <w:r w:rsidR="006C3018">
        <w:rPr>
          <w:sz w:val="26"/>
          <w:szCs w:val="26"/>
        </w:rPr>
        <w:t>? book=254415</w:t>
      </w:r>
    </w:p>
    <w:p w:rsidR="000D00FD" w:rsidRPr="006C3018" w:rsidRDefault="000D00FD" w:rsidP="006C3018">
      <w:pPr>
        <w:numPr>
          <w:ilvl w:val="0"/>
          <w:numId w:val="42"/>
        </w:numPr>
        <w:tabs>
          <w:tab w:val="left" w:pos="426"/>
        </w:tabs>
        <w:spacing w:line="360" w:lineRule="exact"/>
        <w:rPr>
          <w:sz w:val="26"/>
          <w:szCs w:val="26"/>
        </w:rPr>
      </w:pPr>
      <w:r w:rsidRPr="006C3018">
        <w:rPr>
          <w:sz w:val="26"/>
          <w:szCs w:val="26"/>
        </w:rPr>
        <w:t>Ковалев В.В. Курс финансового менеджмента: учебник / В. В. Ковалев – 2-е  изд. [</w:t>
      </w:r>
      <w:proofErr w:type="spellStart"/>
      <w:r w:rsidRPr="006C3018">
        <w:rPr>
          <w:sz w:val="26"/>
          <w:szCs w:val="26"/>
        </w:rPr>
        <w:t>перераб</w:t>
      </w:r>
      <w:proofErr w:type="spellEnd"/>
      <w:r w:rsidRPr="006C3018">
        <w:rPr>
          <w:sz w:val="26"/>
          <w:szCs w:val="26"/>
        </w:rPr>
        <w:t xml:space="preserve">. и доп.]  - М.: Проспект , 2010. </w:t>
      </w:r>
    </w:p>
    <w:p w:rsidR="000D00FD" w:rsidRDefault="000D00FD" w:rsidP="006C3018">
      <w:pPr>
        <w:keepNext/>
        <w:tabs>
          <w:tab w:val="left" w:pos="5400"/>
        </w:tabs>
        <w:spacing w:line="312" w:lineRule="auto"/>
        <w:ind w:firstLine="709"/>
        <w:rPr>
          <w:b/>
          <w:sz w:val="26"/>
          <w:szCs w:val="26"/>
          <w:u w:val="single"/>
        </w:rPr>
      </w:pPr>
      <w:r>
        <w:rPr>
          <w:b/>
          <w:sz w:val="26"/>
          <w:szCs w:val="26"/>
          <w:u w:val="single"/>
        </w:rPr>
        <w:t xml:space="preserve">Раздел </w:t>
      </w:r>
      <w:r w:rsidR="006C3018">
        <w:rPr>
          <w:b/>
          <w:sz w:val="26"/>
          <w:szCs w:val="26"/>
          <w:u w:val="single"/>
          <w:lang w:val="en-US"/>
        </w:rPr>
        <w:t>XVII:</w:t>
      </w:r>
    </w:p>
    <w:p w:rsidR="000D00FD" w:rsidRPr="00EE195A" w:rsidRDefault="000D00FD" w:rsidP="002613F2">
      <w:pPr>
        <w:numPr>
          <w:ilvl w:val="0"/>
          <w:numId w:val="42"/>
        </w:numPr>
        <w:tabs>
          <w:tab w:val="left" w:pos="426"/>
        </w:tabs>
        <w:spacing w:line="360" w:lineRule="exact"/>
        <w:rPr>
          <w:sz w:val="26"/>
          <w:szCs w:val="26"/>
        </w:rPr>
      </w:pPr>
      <w:proofErr w:type="spellStart"/>
      <w:r w:rsidRPr="00EE195A">
        <w:rPr>
          <w:sz w:val="26"/>
          <w:szCs w:val="26"/>
        </w:rPr>
        <w:t>Абдикеев</w:t>
      </w:r>
      <w:proofErr w:type="spellEnd"/>
      <w:r w:rsidRPr="00EE195A">
        <w:rPr>
          <w:sz w:val="26"/>
          <w:szCs w:val="26"/>
        </w:rPr>
        <w:t xml:space="preserve"> Н.М., Данько Т.П., </w:t>
      </w:r>
      <w:proofErr w:type="spellStart"/>
      <w:r w:rsidRPr="00EE195A">
        <w:rPr>
          <w:sz w:val="26"/>
          <w:szCs w:val="26"/>
        </w:rPr>
        <w:t>Идельменов</w:t>
      </w:r>
      <w:proofErr w:type="spellEnd"/>
      <w:r w:rsidRPr="00EE195A">
        <w:rPr>
          <w:sz w:val="26"/>
          <w:szCs w:val="26"/>
        </w:rPr>
        <w:t xml:space="preserve"> С.В.,</w:t>
      </w:r>
      <w:r w:rsidR="006C3018" w:rsidRPr="006C3018">
        <w:rPr>
          <w:sz w:val="26"/>
          <w:szCs w:val="26"/>
        </w:rPr>
        <w:t xml:space="preserve"> </w:t>
      </w:r>
      <w:r w:rsidRPr="00EE195A">
        <w:rPr>
          <w:sz w:val="26"/>
          <w:szCs w:val="26"/>
        </w:rPr>
        <w:t xml:space="preserve">Киселев А.Д. Реинжиниринг бизнес-процессов. – М.: </w:t>
      </w:r>
      <w:proofErr w:type="spellStart"/>
      <w:r w:rsidRPr="00EE195A">
        <w:rPr>
          <w:sz w:val="26"/>
          <w:szCs w:val="26"/>
        </w:rPr>
        <w:t>Эксмо</w:t>
      </w:r>
      <w:proofErr w:type="spellEnd"/>
      <w:r w:rsidRPr="00EE195A">
        <w:rPr>
          <w:sz w:val="26"/>
          <w:szCs w:val="26"/>
        </w:rPr>
        <w:t>, 2009. -592 с.</w:t>
      </w:r>
    </w:p>
    <w:p w:rsidR="000D00FD" w:rsidRPr="00EE195A" w:rsidRDefault="000D00FD" w:rsidP="002613F2">
      <w:pPr>
        <w:numPr>
          <w:ilvl w:val="0"/>
          <w:numId w:val="42"/>
        </w:numPr>
        <w:tabs>
          <w:tab w:val="left" w:pos="426"/>
        </w:tabs>
        <w:spacing w:line="360" w:lineRule="exact"/>
        <w:rPr>
          <w:sz w:val="26"/>
          <w:szCs w:val="26"/>
        </w:rPr>
      </w:pPr>
      <w:r w:rsidRPr="00EE195A">
        <w:rPr>
          <w:sz w:val="26"/>
          <w:szCs w:val="26"/>
        </w:rPr>
        <w:t xml:space="preserve">Хаммер М., </w:t>
      </w:r>
      <w:proofErr w:type="spellStart"/>
      <w:r w:rsidRPr="00EE195A">
        <w:rPr>
          <w:sz w:val="26"/>
          <w:szCs w:val="26"/>
        </w:rPr>
        <w:t>Чампи</w:t>
      </w:r>
      <w:proofErr w:type="spellEnd"/>
      <w:r w:rsidRPr="00EE195A">
        <w:rPr>
          <w:sz w:val="26"/>
          <w:szCs w:val="26"/>
        </w:rPr>
        <w:t xml:space="preserve"> Дж. </w:t>
      </w:r>
      <w:proofErr w:type="spellStart"/>
      <w:r w:rsidRPr="00EE195A">
        <w:rPr>
          <w:sz w:val="26"/>
          <w:szCs w:val="26"/>
        </w:rPr>
        <w:t>Реинжениринг</w:t>
      </w:r>
      <w:proofErr w:type="spellEnd"/>
      <w:r w:rsidRPr="00EE195A">
        <w:rPr>
          <w:sz w:val="26"/>
          <w:szCs w:val="26"/>
        </w:rPr>
        <w:t xml:space="preserve"> корпорации. - М.: Инфра-М, 2008. — 210 с.</w:t>
      </w:r>
    </w:p>
    <w:p w:rsidR="000D00FD" w:rsidRDefault="000D00FD" w:rsidP="006C3018">
      <w:pPr>
        <w:keepNext/>
        <w:tabs>
          <w:tab w:val="left" w:pos="5400"/>
        </w:tabs>
        <w:spacing w:line="312" w:lineRule="auto"/>
        <w:ind w:firstLine="709"/>
        <w:rPr>
          <w:b/>
          <w:sz w:val="26"/>
          <w:szCs w:val="26"/>
          <w:u w:val="single"/>
        </w:rPr>
      </w:pPr>
      <w:r>
        <w:rPr>
          <w:b/>
          <w:sz w:val="26"/>
          <w:szCs w:val="26"/>
          <w:u w:val="single"/>
        </w:rPr>
        <w:t xml:space="preserve">Раздел </w:t>
      </w:r>
      <w:r w:rsidR="002613F2">
        <w:rPr>
          <w:b/>
          <w:sz w:val="26"/>
          <w:szCs w:val="26"/>
          <w:u w:val="single"/>
          <w:lang w:val="en-US"/>
        </w:rPr>
        <w:t>XVIII:</w:t>
      </w:r>
    </w:p>
    <w:p w:rsidR="002613F2" w:rsidRPr="00C874D6" w:rsidRDefault="002613F2" w:rsidP="002613F2">
      <w:pPr>
        <w:numPr>
          <w:ilvl w:val="0"/>
          <w:numId w:val="42"/>
        </w:numPr>
        <w:tabs>
          <w:tab w:val="left" w:pos="426"/>
        </w:tabs>
        <w:spacing w:line="360" w:lineRule="exact"/>
        <w:rPr>
          <w:sz w:val="26"/>
          <w:szCs w:val="26"/>
        </w:rPr>
      </w:pPr>
      <w:proofErr w:type="spellStart"/>
      <w:r w:rsidRPr="00DE5FF9">
        <w:rPr>
          <w:sz w:val="26"/>
          <w:szCs w:val="26"/>
        </w:rPr>
        <w:t>Агарков</w:t>
      </w:r>
      <w:proofErr w:type="spellEnd"/>
      <w:r w:rsidRPr="00DE5FF9">
        <w:rPr>
          <w:sz w:val="26"/>
          <w:szCs w:val="26"/>
        </w:rPr>
        <w:t xml:space="preserve"> А.П. Управление инновационной деятельностью: Учебник для бакалавров / А. П. </w:t>
      </w:r>
      <w:proofErr w:type="spellStart"/>
      <w:r w:rsidRPr="00DE5FF9">
        <w:rPr>
          <w:sz w:val="26"/>
          <w:szCs w:val="26"/>
        </w:rPr>
        <w:t>Агарков</w:t>
      </w:r>
      <w:proofErr w:type="spellEnd"/>
      <w:r w:rsidRPr="00DE5FF9">
        <w:rPr>
          <w:sz w:val="26"/>
          <w:szCs w:val="26"/>
        </w:rPr>
        <w:t>, Р. С. Голов. — М.: Издательско-торговая корпорация «Дашков и К°», 2015.</w:t>
      </w:r>
    </w:p>
    <w:p w:rsidR="002613F2" w:rsidRPr="00DE5FF9" w:rsidRDefault="002613F2" w:rsidP="002613F2">
      <w:pPr>
        <w:numPr>
          <w:ilvl w:val="0"/>
          <w:numId w:val="42"/>
        </w:numPr>
        <w:tabs>
          <w:tab w:val="left" w:pos="426"/>
        </w:tabs>
        <w:spacing w:line="360" w:lineRule="exact"/>
        <w:rPr>
          <w:sz w:val="26"/>
          <w:szCs w:val="26"/>
        </w:rPr>
      </w:pPr>
      <w:r w:rsidRPr="001D1696">
        <w:rPr>
          <w:sz w:val="26"/>
          <w:szCs w:val="26"/>
        </w:rPr>
        <w:lastRenderedPageBreak/>
        <w:t xml:space="preserve">Экономика инноваций: Учебник / Под ред. проф. В.Я. Горфинкеля, Т.Г. </w:t>
      </w:r>
      <w:proofErr w:type="spellStart"/>
      <w:r w:rsidRPr="001D1696">
        <w:rPr>
          <w:sz w:val="26"/>
          <w:szCs w:val="26"/>
        </w:rPr>
        <w:t>Попадюк</w:t>
      </w:r>
      <w:proofErr w:type="spellEnd"/>
      <w:r w:rsidRPr="001D1696">
        <w:rPr>
          <w:sz w:val="26"/>
          <w:szCs w:val="26"/>
        </w:rPr>
        <w:t xml:space="preserve">. - 2-e изд., </w:t>
      </w:r>
      <w:proofErr w:type="spellStart"/>
      <w:r w:rsidRPr="001D1696">
        <w:rPr>
          <w:sz w:val="26"/>
          <w:szCs w:val="26"/>
        </w:rPr>
        <w:t>перераб</w:t>
      </w:r>
      <w:proofErr w:type="spellEnd"/>
      <w:r w:rsidRPr="001D1696">
        <w:rPr>
          <w:sz w:val="26"/>
          <w:szCs w:val="26"/>
        </w:rPr>
        <w:t>. и доп. - М.: Вузовский учебник: НИЦ Инфра-М, 2013.</w:t>
      </w:r>
    </w:p>
    <w:p w:rsidR="000D00FD" w:rsidRDefault="000D00FD" w:rsidP="002613F2">
      <w:pPr>
        <w:keepNext/>
        <w:tabs>
          <w:tab w:val="left" w:pos="5400"/>
        </w:tabs>
        <w:spacing w:line="312" w:lineRule="auto"/>
        <w:ind w:firstLine="709"/>
        <w:rPr>
          <w:b/>
          <w:sz w:val="26"/>
          <w:szCs w:val="26"/>
          <w:u w:val="single"/>
        </w:rPr>
      </w:pPr>
      <w:r>
        <w:rPr>
          <w:b/>
          <w:sz w:val="26"/>
          <w:szCs w:val="26"/>
          <w:u w:val="single"/>
        </w:rPr>
        <w:t xml:space="preserve">Раздел </w:t>
      </w:r>
      <w:r w:rsidR="002613F2">
        <w:rPr>
          <w:b/>
          <w:sz w:val="26"/>
          <w:szCs w:val="26"/>
          <w:u w:val="single"/>
          <w:lang w:val="en-US"/>
        </w:rPr>
        <w:t>XIX:</w:t>
      </w:r>
    </w:p>
    <w:p w:rsidR="000D00FD" w:rsidRPr="0016524F" w:rsidRDefault="000D00FD" w:rsidP="002613F2">
      <w:pPr>
        <w:numPr>
          <w:ilvl w:val="0"/>
          <w:numId w:val="42"/>
        </w:numPr>
        <w:tabs>
          <w:tab w:val="left" w:pos="426"/>
        </w:tabs>
        <w:spacing w:line="360" w:lineRule="exact"/>
        <w:rPr>
          <w:sz w:val="26"/>
          <w:szCs w:val="26"/>
        </w:rPr>
      </w:pPr>
      <w:r w:rsidRPr="0016524F">
        <w:rPr>
          <w:sz w:val="26"/>
          <w:szCs w:val="26"/>
        </w:rPr>
        <w:t>Анализ опасностей промышленных систем человек-машина-среда и основы защиты:/учебное пособие/ И.В.</w:t>
      </w:r>
      <w:r w:rsidR="002613F2" w:rsidRPr="002613F2">
        <w:rPr>
          <w:sz w:val="26"/>
          <w:szCs w:val="26"/>
        </w:rPr>
        <w:t xml:space="preserve"> </w:t>
      </w:r>
      <w:proofErr w:type="spellStart"/>
      <w:r w:rsidRPr="0016524F">
        <w:rPr>
          <w:sz w:val="26"/>
          <w:szCs w:val="26"/>
        </w:rPr>
        <w:t>Переездчиков</w:t>
      </w:r>
      <w:proofErr w:type="spellEnd"/>
      <w:r w:rsidRPr="0016524F">
        <w:rPr>
          <w:sz w:val="26"/>
          <w:szCs w:val="26"/>
        </w:rPr>
        <w:t>.</w:t>
      </w:r>
      <w:r w:rsidR="002613F2" w:rsidRPr="002613F2">
        <w:rPr>
          <w:sz w:val="26"/>
          <w:szCs w:val="26"/>
        </w:rPr>
        <w:t xml:space="preserve"> </w:t>
      </w:r>
      <w:r w:rsidRPr="0016524F">
        <w:rPr>
          <w:sz w:val="26"/>
          <w:szCs w:val="26"/>
        </w:rPr>
        <w:t>-</w:t>
      </w:r>
      <w:r w:rsidR="002613F2" w:rsidRPr="002613F2">
        <w:rPr>
          <w:sz w:val="26"/>
          <w:szCs w:val="26"/>
        </w:rPr>
        <w:t xml:space="preserve"> </w:t>
      </w:r>
      <w:r w:rsidRPr="0016524F">
        <w:rPr>
          <w:sz w:val="26"/>
          <w:szCs w:val="26"/>
        </w:rPr>
        <w:t>М.: КНОРУС, 2011.-784 с. Режим доступа: http://book.ru/book/901891</w:t>
      </w:r>
    </w:p>
    <w:p w:rsidR="000D00FD" w:rsidRPr="002613F2" w:rsidRDefault="000D00FD" w:rsidP="002613F2">
      <w:pPr>
        <w:numPr>
          <w:ilvl w:val="0"/>
          <w:numId w:val="42"/>
        </w:numPr>
        <w:tabs>
          <w:tab w:val="left" w:pos="426"/>
        </w:tabs>
        <w:spacing w:line="360" w:lineRule="exact"/>
        <w:rPr>
          <w:sz w:val="26"/>
          <w:szCs w:val="26"/>
        </w:rPr>
      </w:pPr>
      <w:r w:rsidRPr="002613F2">
        <w:rPr>
          <w:sz w:val="26"/>
          <w:szCs w:val="26"/>
        </w:rPr>
        <w:t>Безопасность жизнедеятельности: учебное пособие/ под ред. Ш.А.</w:t>
      </w:r>
      <w:r w:rsidR="002613F2" w:rsidRPr="002613F2">
        <w:rPr>
          <w:sz w:val="26"/>
          <w:szCs w:val="26"/>
        </w:rPr>
        <w:t xml:space="preserve"> </w:t>
      </w:r>
      <w:r w:rsidRPr="002613F2">
        <w:rPr>
          <w:sz w:val="26"/>
          <w:szCs w:val="26"/>
        </w:rPr>
        <w:t>Халилова.</w:t>
      </w:r>
      <w:r w:rsidR="002613F2" w:rsidRPr="002613F2">
        <w:rPr>
          <w:sz w:val="26"/>
          <w:szCs w:val="26"/>
        </w:rPr>
        <w:t xml:space="preserve"> </w:t>
      </w:r>
      <w:r w:rsidRPr="002613F2">
        <w:rPr>
          <w:sz w:val="26"/>
          <w:szCs w:val="26"/>
        </w:rPr>
        <w:t>-</w:t>
      </w:r>
      <w:r w:rsidR="002613F2" w:rsidRPr="002613F2">
        <w:rPr>
          <w:sz w:val="26"/>
          <w:szCs w:val="26"/>
        </w:rPr>
        <w:t xml:space="preserve"> </w:t>
      </w:r>
      <w:r w:rsidRPr="002613F2">
        <w:rPr>
          <w:sz w:val="26"/>
          <w:szCs w:val="26"/>
        </w:rPr>
        <w:t>М.:</w:t>
      </w:r>
      <w:r w:rsidR="002613F2" w:rsidRPr="002613F2">
        <w:rPr>
          <w:sz w:val="26"/>
          <w:szCs w:val="26"/>
        </w:rPr>
        <w:t xml:space="preserve"> </w:t>
      </w:r>
      <w:r w:rsidRPr="002613F2">
        <w:rPr>
          <w:sz w:val="26"/>
          <w:szCs w:val="26"/>
        </w:rPr>
        <w:t>ИД «Форум»: ИНФРА-М, 2012.-576 с. Режим доступа: http://znanium.com/bookread.php?book=238589</w:t>
      </w:r>
    </w:p>
    <w:p w:rsidR="000D00FD" w:rsidRDefault="000D00FD" w:rsidP="002613F2">
      <w:pPr>
        <w:keepNext/>
        <w:tabs>
          <w:tab w:val="left" w:pos="5400"/>
        </w:tabs>
        <w:spacing w:line="312" w:lineRule="auto"/>
        <w:ind w:firstLine="709"/>
        <w:rPr>
          <w:b/>
          <w:sz w:val="26"/>
          <w:szCs w:val="26"/>
          <w:u w:val="single"/>
        </w:rPr>
      </w:pPr>
      <w:r>
        <w:rPr>
          <w:b/>
          <w:sz w:val="26"/>
          <w:szCs w:val="26"/>
          <w:u w:val="single"/>
        </w:rPr>
        <w:t xml:space="preserve">Раздел </w:t>
      </w:r>
      <w:r w:rsidR="002613F2">
        <w:rPr>
          <w:b/>
          <w:sz w:val="26"/>
          <w:szCs w:val="26"/>
          <w:u w:val="single"/>
          <w:lang w:val="en-US"/>
        </w:rPr>
        <w:t>XX:</w:t>
      </w:r>
    </w:p>
    <w:p w:rsidR="000D00FD" w:rsidRPr="00F73A34" w:rsidRDefault="000D00FD" w:rsidP="002613F2">
      <w:pPr>
        <w:numPr>
          <w:ilvl w:val="0"/>
          <w:numId w:val="42"/>
        </w:numPr>
        <w:tabs>
          <w:tab w:val="left" w:pos="426"/>
        </w:tabs>
        <w:spacing w:line="360" w:lineRule="exact"/>
        <w:rPr>
          <w:sz w:val="26"/>
          <w:szCs w:val="26"/>
        </w:rPr>
      </w:pPr>
      <w:r w:rsidRPr="00F73A34">
        <w:rPr>
          <w:sz w:val="26"/>
          <w:szCs w:val="26"/>
        </w:rPr>
        <w:t xml:space="preserve">Основы отраслевых технологий и организации </w:t>
      </w:r>
      <w:proofErr w:type="gramStart"/>
      <w:r w:rsidRPr="00F73A34">
        <w:rPr>
          <w:sz w:val="26"/>
          <w:szCs w:val="26"/>
        </w:rPr>
        <w:t>производства :</w:t>
      </w:r>
      <w:proofErr w:type="gramEnd"/>
      <w:r w:rsidRPr="00F73A34">
        <w:rPr>
          <w:sz w:val="26"/>
          <w:szCs w:val="26"/>
        </w:rPr>
        <w:t xml:space="preserve"> учебник / Под ред. В.К. Федюкина – Изд. 4-е, стер. – СПб.: Политехника, 2010. – 312 с.</w:t>
      </w:r>
    </w:p>
    <w:p w:rsidR="000D00FD" w:rsidRPr="00F73A34" w:rsidRDefault="000D00FD" w:rsidP="002613F2">
      <w:pPr>
        <w:numPr>
          <w:ilvl w:val="0"/>
          <w:numId w:val="42"/>
        </w:numPr>
        <w:tabs>
          <w:tab w:val="left" w:pos="426"/>
        </w:tabs>
        <w:spacing w:line="360" w:lineRule="exact"/>
        <w:rPr>
          <w:sz w:val="26"/>
          <w:szCs w:val="26"/>
        </w:rPr>
      </w:pPr>
      <w:r w:rsidRPr="00F73A34">
        <w:rPr>
          <w:sz w:val="26"/>
          <w:szCs w:val="26"/>
        </w:rPr>
        <w:t xml:space="preserve">Белова Т.А. Технология и организация производства продукции и </w:t>
      </w:r>
      <w:proofErr w:type="gramStart"/>
      <w:r w:rsidRPr="00F73A34">
        <w:rPr>
          <w:sz w:val="26"/>
          <w:szCs w:val="26"/>
        </w:rPr>
        <w:t>услуг :</w:t>
      </w:r>
      <w:proofErr w:type="gramEnd"/>
      <w:r w:rsidRPr="00F73A34">
        <w:rPr>
          <w:sz w:val="26"/>
          <w:szCs w:val="26"/>
        </w:rPr>
        <w:t xml:space="preserve"> учеб. Пособие для студ. Вузов / Т.А. Белова, В.Н. Данилин. – М.: КНОРУС, 2010. – 237 с.</w:t>
      </w:r>
    </w:p>
    <w:p w:rsidR="000D00FD" w:rsidRDefault="000D00FD" w:rsidP="002613F2">
      <w:pPr>
        <w:numPr>
          <w:ilvl w:val="0"/>
          <w:numId w:val="42"/>
        </w:numPr>
        <w:tabs>
          <w:tab w:val="left" w:pos="426"/>
        </w:tabs>
        <w:spacing w:line="360" w:lineRule="exact"/>
        <w:rPr>
          <w:sz w:val="26"/>
          <w:szCs w:val="26"/>
        </w:rPr>
      </w:pPr>
      <w:r w:rsidRPr="00F73A34">
        <w:rPr>
          <w:sz w:val="26"/>
          <w:szCs w:val="26"/>
        </w:rPr>
        <w:t xml:space="preserve">Материаловедение и технология конструкционных </w:t>
      </w:r>
      <w:proofErr w:type="gramStart"/>
      <w:r w:rsidRPr="00F73A34">
        <w:rPr>
          <w:sz w:val="26"/>
          <w:szCs w:val="26"/>
        </w:rPr>
        <w:t>материалов :</w:t>
      </w:r>
      <w:proofErr w:type="gramEnd"/>
      <w:r w:rsidRPr="00F73A34">
        <w:rPr>
          <w:sz w:val="26"/>
          <w:szCs w:val="26"/>
        </w:rPr>
        <w:t xml:space="preserve"> / Под ред. О.С. Комарова – 3-е изд., </w:t>
      </w:r>
      <w:proofErr w:type="spellStart"/>
      <w:r w:rsidRPr="00F73A34">
        <w:rPr>
          <w:sz w:val="26"/>
          <w:szCs w:val="26"/>
        </w:rPr>
        <w:t>испр</w:t>
      </w:r>
      <w:proofErr w:type="spellEnd"/>
      <w:r w:rsidRPr="00F73A34">
        <w:rPr>
          <w:sz w:val="26"/>
          <w:szCs w:val="26"/>
        </w:rPr>
        <w:t xml:space="preserve">. И доп. – </w:t>
      </w:r>
      <w:proofErr w:type="gramStart"/>
      <w:r w:rsidRPr="00F73A34">
        <w:rPr>
          <w:sz w:val="26"/>
          <w:szCs w:val="26"/>
        </w:rPr>
        <w:t>Минск :</w:t>
      </w:r>
      <w:proofErr w:type="gramEnd"/>
      <w:r w:rsidRPr="00F73A34">
        <w:rPr>
          <w:sz w:val="26"/>
          <w:szCs w:val="26"/>
        </w:rPr>
        <w:t xml:space="preserve"> Новое знание , 2009. – 670 с.</w:t>
      </w:r>
    </w:p>
    <w:p w:rsidR="000D00FD" w:rsidRDefault="000D00FD" w:rsidP="002613F2">
      <w:pPr>
        <w:keepNext/>
        <w:tabs>
          <w:tab w:val="left" w:pos="5400"/>
        </w:tabs>
        <w:spacing w:line="312" w:lineRule="auto"/>
        <w:ind w:firstLine="709"/>
        <w:rPr>
          <w:b/>
          <w:sz w:val="26"/>
          <w:szCs w:val="26"/>
          <w:u w:val="single"/>
        </w:rPr>
      </w:pPr>
      <w:r>
        <w:rPr>
          <w:b/>
          <w:sz w:val="26"/>
          <w:szCs w:val="26"/>
          <w:u w:val="single"/>
        </w:rPr>
        <w:t xml:space="preserve">Раздел </w:t>
      </w:r>
      <w:r w:rsidR="002613F2">
        <w:rPr>
          <w:b/>
          <w:sz w:val="26"/>
          <w:szCs w:val="26"/>
          <w:u w:val="single"/>
          <w:lang w:val="en-US"/>
        </w:rPr>
        <w:t>XXI:</w:t>
      </w:r>
    </w:p>
    <w:p w:rsidR="000D00FD" w:rsidRDefault="000D00FD" w:rsidP="002613F2">
      <w:pPr>
        <w:numPr>
          <w:ilvl w:val="0"/>
          <w:numId w:val="42"/>
        </w:numPr>
        <w:tabs>
          <w:tab w:val="left" w:pos="426"/>
        </w:tabs>
        <w:spacing w:line="360" w:lineRule="exact"/>
        <w:rPr>
          <w:sz w:val="26"/>
          <w:szCs w:val="26"/>
        </w:rPr>
      </w:pPr>
      <w:r w:rsidRPr="00F73A34">
        <w:rPr>
          <w:sz w:val="26"/>
          <w:szCs w:val="26"/>
        </w:rPr>
        <w:t xml:space="preserve">Николаенко В.Л. Механика: Учебное пособие. - М.: ИНФРА-М; Мн.: Нов. знание, 2011. - 636 с. </w:t>
      </w:r>
    </w:p>
    <w:p w:rsidR="000D00FD" w:rsidRPr="002613F2" w:rsidRDefault="000D00FD" w:rsidP="002613F2">
      <w:pPr>
        <w:numPr>
          <w:ilvl w:val="0"/>
          <w:numId w:val="42"/>
        </w:numPr>
        <w:tabs>
          <w:tab w:val="left" w:pos="426"/>
        </w:tabs>
        <w:spacing w:line="360" w:lineRule="exact"/>
        <w:rPr>
          <w:sz w:val="26"/>
          <w:szCs w:val="26"/>
        </w:rPr>
      </w:pPr>
      <w:r w:rsidRPr="002613F2">
        <w:rPr>
          <w:sz w:val="26"/>
          <w:szCs w:val="26"/>
        </w:rPr>
        <w:t xml:space="preserve">Акимов В.А., Скляр О.Н., </w:t>
      </w:r>
      <w:proofErr w:type="spellStart"/>
      <w:r w:rsidRPr="002613F2">
        <w:rPr>
          <w:sz w:val="26"/>
          <w:szCs w:val="26"/>
        </w:rPr>
        <w:t>Федута</w:t>
      </w:r>
      <w:proofErr w:type="spellEnd"/>
      <w:r w:rsidRPr="002613F2">
        <w:rPr>
          <w:sz w:val="26"/>
          <w:szCs w:val="26"/>
        </w:rPr>
        <w:t xml:space="preserve"> А.А. Теоретическая механика. Кинематика. Практикум: Уч. пос. / Под общ. ред. проф. А.В. </w:t>
      </w:r>
      <w:proofErr w:type="spellStart"/>
      <w:r w:rsidRPr="002613F2">
        <w:rPr>
          <w:sz w:val="26"/>
          <w:szCs w:val="26"/>
        </w:rPr>
        <w:t>Чигарева</w:t>
      </w:r>
      <w:proofErr w:type="spellEnd"/>
      <w:r w:rsidRPr="002613F2">
        <w:rPr>
          <w:sz w:val="26"/>
          <w:szCs w:val="26"/>
        </w:rPr>
        <w:t xml:space="preserve">. - М.: ИНФРА-М; Мн.: Нов. знание, 2012. - 635 с. </w:t>
      </w:r>
    </w:p>
    <w:sectPr w:rsidR="000D00FD" w:rsidRPr="002613F2" w:rsidSect="00A33E77">
      <w:headerReference w:type="even" r:id="rId9"/>
      <w:headerReference w:type="default" r:id="rId10"/>
      <w:footerReference w:type="even" r:id="rId11"/>
      <w:footerReference w:type="default" r:id="rId12"/>
      <w:pgSz w:w="11906" w:h="16838"/>
      <w:pgMar w:top="907" w:right="850" w:bottom="720"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A1" w:rsidRDefault="00D601A1">
      <w:r>
        <w:separator/>
      </w:r>
    </w:p>
  </w:endnote>
  <w:endnote w:type="continuationSeparator" w:id="0">
    <w:p w:rsidR="00D601A1" w:rsidRDefault="00D6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0F" w:rsidRDefault="00503610" w:rsidP="00586749">
    <w:pPr>
      <w:pStyle w:val="a9"/>
      <w:framePr w:wrap="around" w:vAnchor="text" w:hAnchor="margin" w:xAlign="center" w:y="1"/>
      <w:rPr>
        <w:rStyle w:val="a6"/>
      </w:rPr>
    </w:pPr>
    <w:r>
      <w:rPr>
        <w:rStyle w:val="a6"/>
      </w:rPr>
      <w:fldChar w:fldCharType="begin"/>
    </w:r>
    <w:r w:rsidR="0013280F">
      <w:rPr>
        <w:rStyle w:val="a6"/>
      </w:rPr>
      <w:instrText xml:space="preserve">PAGE  </w:instrText>
    </w:r>
    <w:r>
      <w:rPr>
        <w:rStyle w:val="a6"/>
      </w:rPr>
      <w:fldChar w:fldCharType="end"/>
    </w:r>
  </w:p>
  <w:p w:rsidR="0013280F" w:rsidRDefault="001328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0F" w:rsidRDefault="00503610" w:rsidP="00586749">
    <w:pPr>
      <w:pStyle w:val="a9"/>
      <w:framePr w:wrap="around" w:vAnchor="text" w:hAnchor="margin" w:xAlign="center" w:y="1"/>
      <w:rPr>
        <w:rStyle w:val="a6"/>
      </w:rPr>
    </w:pPr>
    <w:r>
      <w:rPr>
        <w:rStyle w:val="a6"/>
      </w:rPr>
      <w:fldChar w:fldCharType="begin"/>
    </w:r>
    <w:r w:rsidR="0013280F">
      <w:rPr>
        <w:rStyle w:val="a6"/>
      </w:rPr>
      <w:instrText xml:space="preserve">PAGE  </w:instrText>
    </w:r>
    <w:r>
      <w:rPr>
        <w:rStyle w:val="a6"/>
      </w:rPr>
      <w:fldChar w:fldCharType="separate"/>
    </w:r>
    <w:r w:rsidR="0098315D">
      <w:rPr>
        <w:rStyle w:val="a6"/>
        <w:noProof/>
      </w:rPr>
      <w:t>21</w:t>
    </w:r>
    <w:r>
      <w:rPr>
        <w:rStyle w:val="a6"/>
      </w:rPr>
      <w:fldChar w:fldCharType="end"/>
    </w:r>
  </w:p>
  <w:p w:rsidR="0013280F" w:rsidRDefault="001328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A1" w:rsidRDefault="00D601A1">
      <w:r>
        <w:separator/>
      </w:r>
    </w:p>
  </w:footnote>
  <w:footnote w:type="continuationSeparator" w:id="0">
    <w:p w:rsidR="00D601A1" w:rsidRDefault="00D6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0F" w:rsidRDefault="00503610" w:rsidP="005B2387">
    <w:pPr>
      <w:pStyle w:val="a5"/>
      <w:framePr w:wrap="around" w:vAnchor="text" w:hAnchor="margin" w:xAlign="center" w:y="1"/>
      <w:rPr>
        <w:rStyle w:val="a6"/>
      </w:rPr>
    </w:pPr>
    <w:r>
      <w:rPr>
        <w:rStyle w:val="a6"/>
      </w:rPr>
      <w:fldChar w:fldCharType="begin"/>
    </w:r>
    <w:r w:rsidR="0013280F">
      <w:rPr>
        <w:rStyle w:val="a6"/>
      </w:rPr>
      <w:instrText xml:space="preserve">PAGE  </w:instrText>
    </w:r>
    <w:r>
      <w:rPr>
        <w:rStyle w:val="a6"/>
      </w:rPr>
      <w:fldChar w:fldCharType="end"/>
    </w:r>
  </w:p>
  <w:p w:rsidR="0013280F" w:rsidRDefault="0013280F" w:rsidP="00F50326">
    <w:pPr>
      <w:pStyle w:val="a5"/>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0F" w:rsidRDefault="0013280F" w:rsidP="00F50326">
    <w:pPr>
      <w:pStyle w:val="a5"/>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2C5"/>
    <w:multiLevelType w:val="hybridMultilevel"/>
    <w:tmpl w:val="BFF464C6"/>
    <w:lvl w:ilvl="0" w:tplc="49EA1D6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15:restartNumberingAfterBreak="0">
    <w:nsid w:val="0BC12625"/>
    <w:multiLevelType w:val="hybridMultilevel"/>
    <w:tmpl w:val="238ACD40"/>
    <w:lvl w:ilvl="0" w:tplc="BF48B7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454939"/>
    <w:multiLevelType w:val="hybridMultilevel"/>
    <w:tmpl w:val="8BF6E340"/>
    <w:lvl w:ilvl="0" w:tplc="70AAC46E">
      <w:start w:val="1"/>
      <w:numFmt w:val="decimal"/>
      <w:lvlText w:val="Тема %1."/>
      <w:lvlJc w:val="left"/>
      <w:pPr>
        <w:tabs>
          <w:tab w:val="num" w:pos="1440"/>
        </w:tabs>
        <w:ind w:left="1440" w:hanging="108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484567"/>
    <w:multiLevelType w:val="hybridMultilevel"/>
    <w:tmpl w:val="68445E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524FAC"/>
    <w:multiLevelType w:val="hybridMultilevel"/>
    <w:tmpl w:val="A78C2C8C"/>
    <w:lvl w:ilvl="0" w:tplc="4AF042D4">
      <w:start w:val="1"/>
      <w:numFmt w:val="decimal"/>
      <w:pStyle w:val="1"/>
      <w:lvlText w:val="%1."/>
      <w:lvlJc w:val="left"/>
      <w:pPr>
        <w:ind w:left="149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0F11BDF"/>
    <w:multiLevelType w:val="singleLevel"/>
    <w:tmpl w:val="E312B5B4"/>
    <w:lvl w:ilvl="0">
      <w:start w:val="1"/>
      <w:numFmt w:val="decimal"/>
      <w:lvlText w:val="%1."/>
      <w:legacy w:legacy="1" w:legacySpace="0" w:legacyIndent="350"/>
      <w:lvlJc w:val="left"/>
      <w:rPr>
        <w:rFonts w:ascii="Arial" w:hAnsi="Arial" w:cs="Arial" w:hint="default"/>
      </w:rPr>
    </w:lvl>
  </w:abstractNum>
  <w:abstractNum w:abstractNumId="6" w15:restartNumberingAfterBreak="0">
    <w:nsid w:val="12AE40BA"/>
    <w:multiLevelType w:val="hybridMultilevel"/>
    <w:tmpl w:val="A6EC4C58"/>
    <w:lvl w:ilvl="0" w:tplc="E676BEE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E85F12"/>
    <w:multiLevelType w:val="singleLevel"/>
    <w:tmpl w:val="3438CD60"/>
    <w:lvl w:ilvl="0">
      <w:start w:val="1"/>
      <w:numFmt w:val="decimal"/>
      <w:lvlText w:val="%1."/>
      <w:legacy w:legacy="1" w:legacySpace="120" w:legacyIndent="360"/>
      <w:lvlJc w:val="left"/>
      <w:pPr>
        <w:ind w:left="720" w:hanging="360"/>
      </w:pPr>
    </w:lvl>
  </w:abstractNum>
  <w:abstractNum w:abstractNumId="8" w15:restartNumberingAfterBreak="0">
    <w:nsid w:val="1B066626"/>
    <w:multiLevelType w:val="hybridMultilevel"/>
    <w:tmpl w:val="8BF6E340"/>
    <w:lvl w:ilvl="0" w:tplc="70AAC46E">
      <w:start w:val="1"/>
      <w:numFmt w:val="decimal"/>
      <w:lvlText w:val="Тема %1."/>
      <w:lvlJc w:val="left"/>
      <w:pPr>
        <w:tabs>
          <w:tab w:val="num" w:pos="1440"/>
        </w:tabs>
        <w:ind w:left="1440" w:hanging="108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B0400C"/>
    <w:multiLevelType w:val="hybridMultilevel"/>
    <w:tmpl w:val="B8B81AC4"/>
    <w:lvl w:ilvl="0" w:tplc="BF62BA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43D776C"/>
    <w:multiLevelType w:val="singleLevel"/>
    <w:tmpl w:val="96861E28"/>
    <w:lvl w:ilvl="0">
      <w:start w:val="5"/>
      <w:numFmt w:val="decimal"/>
      <w:lvlText w:val="%1."/>
      <w:legacy w:legacy="1" w:legacySpace="0" w:legacyIndent="350"/>
      <w:lvlJc w:val="left"/>
      <w:rPr>
        <w:rFonts w:ascii="Arial" w:hAnsi="Arial" w:cs="Arial" w:hint="default"/>
      </w:rPr>
    </w:lvl>
  </w:abstractNum>
  <w:abstractNum w:abstractNumId="11" w15:restartNumberingAfterBreak="0">
    <w:nsid w:val="24842766"/>
    <w:multiLevelType w:val="hybridMultilevel"/>
    <w:tmpl w:val="533A39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6FD62C8"/>
    <w:multiLevelType w:val="multilevel"/>
    <w:tmpl w:val="3D9A8C24"/>
    <w:lvl w:ilvl="0">
      <w:start w:val="1"/>
      <w:numFmt w:val="decimal"/>
      <w:lvlText w:val="Тема %1."/>
      <w:lvlJc w:val="left"/>
      <w:pPr>
        <w:tabs>
          <w:tab w:val="num" w:pos="1080"/>
        </w:tabs>
        <w:ind w:left="1080" w:hanging="108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0D2284"/>
    <w:multiLevelType w:val="hybridMultilevel"/>
    <w:tmpl w:val="8BF6E340"/>
    <w:lvl w:ilvl="0" w:tplc="70AAC46E">
      <w:start w:val="1"/>
      <w:numFmt w:val="decimal"/>
      <w:lvlText w:val="Тема %1."/>
      <w:lvlJc w:val="left"/>
      <w:pPr>
        <w:tabs>
          <w:tab w:val="num" w:pos="1440"/>
        </w:tabs>
        <w:ind w:left="1440" w:hanging="108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863300"/>
    <w:multiLevelType w:val="singleLevel"/>
    <w:tmpl w:val="71DEB792"/>
    <w:lvl w:ilvl="0">
      <w:start w:val="1"/>
      <w:numFmt w:val="decimal"/>
      <w:lvlText w:val="3.%1"/>
      <w:legacy w:legacy="1" w:legacySpace="0" w:legacyIndent="355"/>
      <w:lvlJc w:val="left"/>
      <w:rPr>
        <w:rFonts w:ascii="Times New Roman" w:hAnsi="Times New Roman" w:cs="Times New Roman" w:hint="default"/>
      </w:rPr>
    </w:lvl>
  </w:abstractNum>
  <w:abstractNum w:abstractNumId="15" w15:restartNumberingAfterBreak="0">
    <w:nsid w:val="39B4607F"/>
    <w:multiLevelType w:val="hybridMultilevel"/>
    <w:tmpl w:val="EA0C79A4"/>
    <w:lvl w:ilvl="0" w:tplc="6F60575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3DF4765B"/>
    <w:multiLevelType w:val="hybridMultilevel"/>
    <w:tmpl w:val="B584222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A85A2B"/>
    <w:multiLevelType w:val="hybridMultilevel"/>
    <w:tmpl w:val="B03434E8"/>
    <w:lvl w:ilvl="0" w:tplc="7DD0F57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7706869"/>
    <w:multiLevelType w:val="hybridMultilevel"/>
    <w:tmpl w:val="8BF6E340"/>
    <w:lvl w:ilvl="0" w:tplc="70AAC46E">
      <w:start w:val="1"/>
      <w:numFmt w:val="decimal"/>
      <w:lvlText w:val="Тема %1."/>
      <w:lvlJc w:val="left"/>
      <w:pPr>
        <w:tabs>
          <w:tab w:val="num" w:pos="1440"/>
        </w:tabs>
        <w:ind w:left="1440" w:hanging="108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AE6F8E"/>
    <w:multiLevelType w:val="hybridMultilevel"/>
    <w:tmpl w:val="3F32F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B485D33"/>
    <w:multiLevelType w:val="hybridMultilevel"/>
    <w:tmpl w:val="A0F2F028"/>
    <w:lvl w:ilvl="0" w:tplc="0C08E6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44003C"/>
    <w:multiLevelType w:val="hybridMultilevel"/>
    <w:tmpl w:val="3D9A8C24"/>
    <w:lvl w:ilvl="0" w:tplc="85580106">
      <w:start w:val="1"/>
      <w:numFmt w:val="decimal"/>
      <w:lvlText w:val="Тема %1."/>
      <w:lvlJc w:val="left"/>
      <w:pPr>
        <w:tabs>
          <w:tab w:val="num" w:pos="1080"/>
        </w:tabs>
        <w:ind w:left="1080" w:hanging="108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158602F"/>
    <w:multiLevelType w:val="hybridMultilevel"/>
    <w:tmpl w:val="272C0AAA"/>
    <w:lvl w:ilvl="0" w:tplc="912820E2">
      <w:start w:val="1"/>
      <w:numFmt w:val="decimal"/>
      <w:lvlText w:val="%1."/>
      <w:lvlJc w:val="left"/>
      <w:pPr>
        <w:tabs>
          <w:tab w:val="num" w:pos="720"/>
        </w:tabs>
        <w:ind w:left="720" w:hanging="360"/>
      </w:pPr>
      <w:rPr>
        <w:rFonts w:hint="default"/>
      </w:rPr>
    </w:lvl>
    <w:lvl w:ilvl="1" w:tplc="D4E01F76">
      <w:numFmt w:val="none"/>
      <w:lvlText w:val=""/>
      <w:lvlJc w:val="left"/>
      <w:pPr>
        <w:tabs>
          <w:tab w:val="num" w:pos="360"/>
        </w:tabs>
      </w:pPr>
    </w:lvl>
    <w:lvl w:ilvl="2" w:tplc="56DA5792">
      <w:numFmt w:val="none"/>
      <w:lvlText w:val=""/>
      <w:lvlJc w:val="left"/>
      <w:pPr>
        <w:tabs>
          <w:tab w:val="num" w:pos="360"/>
        </w:tabs>
      </w:pPr>
    </w:lvl>
    <w:lvl w:ilvl="3" w:tplc="D0C0D51C">
      <w:numFmt w:val="none"/>
      <w:lvlText w:val=""/>
      <w:lvlJc w:val="left"/>
      <w:pPr>
        <w:tabs>
          <w:tab w:val="num" w:pos="360"/>
        </w:tabs>
      </w:pPr>
    </w:lvl>
    <w:lvl w:ilvl="4" w:tplc="1728A8C6">
      <w:numFmt w:val="none"/>
      <w:lvlText w:val=""/>
      <w:lvlJc w:val="left"/>
      <w:pPr>
        <w:tabs>
          <w:tab w:val="num" w:pos="360"/>
        </w:tabs>
      </w:pPr>
    </w:lvl>
    <w:lvl w:ilvl="5" w:tplc="2B3C0DD4">
      <w:numFmt w:val="none"/>
      <w:lvlText w:val=""/>
      <w:lvlJc w:val="left"/>
      <w:pPr>
        <w:tabs>
          <w:tab w:val="num" w:pos="360"/>
        </w:tabs>
      </w:pPr>
    </w:lvl>
    <w:lvl w:ilvl="6" w:tplc="BE1CADF8">
      <w:numFmt w:val="none"/>
      <w:lvlText w:val=""/>
      <w:lvlJc w:val="left"/>
      <w:pPr>
        <w:tabs>
          <w:tab w:val="num" w:pos="360"/>
        </w:tabs>
      </w:pPr>
    </w:lvl>
    <w:lvl w:ilvl="7" w:tplc="A334AFEA">
      <w:numFmt w:val="none"/>
      <w:lvlText w:val=""/>
      <w:lvlJc w:val="left"/>
      <w:pPr>
        <w:tabs>
          <w:tab w:val="num" w:pos="360"/>
        </w:tabs>
      </w:pPr>
    </w:lvl>
    <w:lvl w:ilvl="8" w:tplc="4456E5E6">
      <w:numFmt w:val="none"/>
      <w:lvlText w:val=""/>
      <w:lvlJc w:val="left"/>
      <w:pPr>
        <w:tabs>
          <w:tab w:val="num" w:pos="360"/>
        </w:tabs>
      </w:pPr>
    </w:lvl>
  </w:abstractNum>
  <w:abstractNum w:abstractNumId="23" w15:restartNumberingAfterBreak="0">
    <w:nsid w:val="51D80400"/>
    <w:multiLevelType w:val="multilevel"/>
    <w:tmpl w:val="BFF464C6"/>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4" w15:restartNumberingAfterBreak="0">
    <w:nsid w:val="51DB7310"/>
    <w:multiLevelType w:val="singleLevel"/>
    <w:tmpl w:val="0024A4A8"/>
    <w:lvl w:ilvl="0">
      <w:start w:val="1"/>
      <w:numFmt w:val="decimal"/>
      <w:lvlText w:val="%1."/>
      <w:legacy w:legacy="1" w:legacySpace="0" w:legacyIndent="346"/>
      <w:lvlJc w:val="left"/>
      <w:rPr>
        <w:rFonts w:ascii="Arial" w:hAnsi="Arial" w:cs="Arial" w:hint="default"/>
      </w:rPr>
    </w:lvl>
  </w:abstractNum>
  <w:abstractNum w:abstractNumId="25" w15:restartNumberingAfterBreak="0">
    <w:nsid w:val="56A66E6C"/>
    <w:multiLevelType w:val="hybridMultilevel"/>
    <w:tmpl w:val="2A600D8C"/>
    <w:lvl w:ilvl="0" w:tplc="E30856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7301DEE"/>
    <w:multiLevelType w:val="hybridMultilevel"/>
    <w:tmpl w:val="BEBA8E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3A0A82"/>
    <w:multiLevelType w:val="hybridMultilevel"/>
    <w:tmpl w:val="B584222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B529B0"/>
    <w:multiLevelType w:val="hybridMultilevel"/>
    <w:tmpl w:val="534022C8"/>
    <w:lvl w:ilvl="0" w:tplc="AD34453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B77EFE"/>
    <w:multiLevelType w:val="hybridMultilevel"/>
    <w:tmpl w:val="580659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64D6396D"/>
    <w:multiLevelType w:val="hybridMultilevel"/>
    <w:tmpl w:val="8BF6E340"/>
    <w:lvl w:ilvl="0" w:tplc="70AAC46E">
      <w:start w:val="1"/>
      <w:numFmt w:val="decimal"/>
      <w:lvlText w:val="Тема %1."/>
      <w:lvlJc w:val="left"/>
      <w:pPr>
        <w:tabs>
          <w:tab w:val="num" w:pos="1440"/>
        </w:tabs>
        <w:ind w:left="1440" w:hanging="108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5B10C7A"/>
    <w:multiLevelType w:val="hybridMultilevel"/>
    <w:tmpl w:val="8BF6E340"/>
    <w:lvl w:ilvl="0" w:tplc="70AAC46E">
      <w:start w:val="1"/>
      <w:numFmt w:val="decimal"/>
      <w:lvlText w:val="Тема %1."/>
      <w:lvlJc w:val="left"/>
      <w:pPr>
        <w:tabs>
          <w:tab w:val="num" w:pos="2073"/>
        </w:tabs>
        <w:ind w:left="2073" w:hanging="1080"/>
      </w:pPr>
      <w:rPr>
        <w:rFonts w:hint="default"/>
        <w:sz w:val="26"/>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66B27ED8"/>
    <w:multiLevelType w:val="hybridMultilevel"/>
    <w:tmpl w:val="8BF6E340"/>
    <w:lvl w:ilvl="0" w:tplc="70AAC46E">
      <w:start w:val="1"/>
      <w:numFmt w:val="decimal"/>
      <w:lvlText w:val="Тема %1."/>
      <w:lvlJc w:val="left"/>
      <w:pPr>
        <w:tabs>
          <w:tab w:val="num" w:pos="1440"/>
        </w:tabs>
        <w:ind w:left="1440" w:hanging="108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D7E5A66"/>
    <w:multiLevelType w:val="hybridMultilevel"/>
    <w:tmpl w:val="8BF6E340"/>
    <w:lvl w:ilvl="0" w:tplc="70AAC46E">
      <w:start w:val="1"/>
      <w:numFmt w:val="decimal"/>
      <w:lvlText w:val="Тема %1."/>
      <w:lvlJc w:val="left"/>
      <w:pPr>
        <w:tabs>
          <w:tab w:val="num" w:pos="1440"/>
        </w:tabs>
        <w:ind w:left="1440" w:hanging="108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3F55828"/>
    <w:multiLevelType w:val="hybridMultilevel"/>
    <w:tmpl w:val="851607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756E3B7B"/>
    <w:multiLevelType w:val="singleLevel"/>
    <w:tmpl w:val="33C465DE"/>
    <w:lvl w:ilvl="0">
      <w:start w:val="1"/>
      <w:numFmt w:val="decimal"/>
      <w:lvlText w:val="7.%1"/>
      <w:legacy w:legacy="1" w:legacySpace="0" w:legacyIndent="360"/>
      <w:lvlJc w:val="left"/>
      <w:rPr>
        <w:rFonts w:ascii="Times New Roman" w:hAnsi="Times New Roman" w:cs="Times New Roman" w:hint="default"/>
      </w:rPr>
    </w:lvl>
  </w:abstractNum>
  <w:abstractNum w:abstractNumId="36" w15:restartNumberingAfterBreak="0">
    <w:nsid w:val="768C1FC3"/>
    <w:multiLevelType w:val="hybridMultilevel"/>
    <w:tmpl w:val="27B25DAA"/>
    <w:lvl w:ilvl="0" w:tplc="9E1AF638">
      <w:start w:val="1"/>
      <w:numFmt w:val="decimal"/>
      <w:lvlText w:val="%1."/>
      <w:lvlJc w:val="left"/>
      <w:pPr>
        <w:tabs>
          <w:tab w:val="num" w:pos="360"/>
        </w:tabs>
        <w:ind w:left="360" w:hanging="360"/>
      </w:pPr>
      <w:rPr>
        <w:rFonts w:hint="default"/>
      </w:rPr>
    </w:lvl>
    <w:lvl w:ilvl="1" w:tplc="5BAE879A">
      <w:numFmt w:val="none"/>
      <w:lvlText w:val=""/>
      <w:lvlJc w:val="left"/>
      <w:pPr>
        <w:tabs>
          <w:tab w:val="num" w:pos="360"/>
        </w:tabs>
      </w:pPr>
    </w:lvl>
    <w:lvl w:ilvl="2" w:tplc="94D643B4">
      <w:numFmt w:val="none"/>
      <w:lvlText w:val=""/>
      <w:lvlJc w:val="left"/>
      <w:pPr>
        <w:tabs>
          <w:tab w:val="num" w:pos="360"/>
        </w:tabs>
      </w:pPr>
    </w:lvl>
    <w:lvl w:ilvl="3" w:tplc="E4CE5266">
      <w:numFmt w:val="none"/>
      <w:lvlText w:val=""/>
      <w:lvlJc w:val="left"/>
      <w:pPr>
        <w:tabs>
          <w:tab w:val="num" w:pos="360"/>
        </w:tabs>
      </w:pPr>
    </w:lvl>
    <w:lvl w:ilvl="4" w:tplc="67D60FD6">
      <w:numFmt w:val="none"/>
      <w:lvlText w:val=""/>
      <w:lvlJc w:val="left"/>
      <w:pPr>
        <w:tabs>
          <w:tab w:val="num" w:pos="360"/>
        </w:tabs>
      </w:pPr>
    </w:lvl>
    <w:lvl w:ilvl="5" w:tplc="E40EAC62">
      <w:numFmt w:val="none"/>
      <w:lvlText w:val=""/>
      <w:lvlJc w:val="left"/>
      <w:pPr>
        <w:tabs>
          <w:tab w:val="num" w:pos="360"/>
        </w:tabs>
      </w:pPr>
    </w:lvl>
    <w:lvl w:ilvl="6" w:tplc="E06040AA">
      <w:numFmt w:val="none"/>
      <w:lvlText w:val=""/>
      <w:lvlJc w:val="left"/>
      <w:pPr>
        <w:tabs>
          <w:tab w:val="num" w:pos="360"/>
        </w:tabs>
      </w:pPr>
    </w:lvl>
    <w:lvl w:ilvl="7" w:tplc="4CD876A8">
      <w:numFmt w:val="none"/>
      <w:lvlText w:val=""/>
      <w:lvlJc w:val="left"/>
      <w:pPr>
        <w:tabs>
          <w:tab w:val="num" w:pos="360"/>
        </w:tabs>
      </w:pPr>
    </w:lvl>
    <w:lvl w:ilvl="8" w:tplc="A04048F6">
      <w:numFmt w:val="none"/>
      <w:lvlText w:val=""/>
      <w:lvlJc w:val="left"/>
      <w:pPr>
        <w:tabs>
          <w:tab w:val="num" w:pos="360"/>
        </w:tabs>
      </w:pPr>
    </w:lvl>
  </w:abstractNum>
  <w:abstractNum w:abstractNumId="37" w15:restartNumberingAfterBreak="0">
    <w:nsid w:val="76B00F21"/>
    <w:multiLevelType w:val="hybridMultilevel"/>
    <w:tmpl w:val="82A42E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77A246FF"/>
    <w:multiLevelType w:val="hybridMultilevel"/>
    <w:tmpl w:val="242C05CE"/>
    <w:lvl w:ilvl="0" w:tplc="BF62BA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7A830F9"/>
    <w:multiLevelType w:val="hybridMultilevel"/>
    <w:tmpl w:val="8BF6E340"/>
    <w:lvl w:ilvl="0" w:tplc="70AAC46E">
      <w:start w:val="1"/>
      <w:numFmt w:val="decimal"/>
      <w:lvlText w:val="Тема %1."/>
      <w:lvlJc w:val="left"/>
      <w:pPr>
        <w:tabs>
          <w:tab w:val="num" w:pos="1440"/>
        </w:tabs>
        <w:ind w:left="1440" w:hanging="108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CBC082E"/>
    <w:multiLevelType w:val="hybridMultilevel"/>
    <w:tmpl w:val="8BF6E340"/>
    <w:lvl w:ilvl="0" w:tplc="70AAC46E">
      <w:start w:val="1"/>
      <w:numFmt w:val="decimal"/>
      <w:lvlText w:val="Тема %1."/>
      <w:lvlJc w:val="left"/>
      <w:pPr>
        <w:tabs>
          <w:tab w:val="num" w:pos="1440"/>
        </w:tabs>
        <w:ind w:left="1440" w:hanging="108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69036B"/>
    <w:multiLevelType w:val="hybridMultilevel"/>
    <w:tmpl w:val="A2B6A8BC"/>
    <w:lvl w:ilvl="0" w:tplc="DB5E3F7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A11D61"/>
    <w:multiLevelType w:val="singleLevel"/>
    <w:tmpl w:val="39921502"/>
    <w:lvl w:ilvl="0">
      <w:start w:val="2"/>
      <w:numFmt w:val="decimal"/>
      <w:lvlText w:val="1.%1"/>
      <w:legacy w:legacy="1" w:legacySpace="0" w:legacyIndent="509"/>
      <w:lvlJc w:val="left"/>
      <w:rPr>
        <w:rFonts w:ascii="Arial" w:hAnsi="Arial" w:cs="Arial" w:hint="default"/>
      </w:rPr>
    </w:lvl>
  </w:abstractNum>
  <w:num w:numId="1">
    <w:abstractNumId w:val="11"/>
  </w:num>
  <w:num w:numId="2">
    <w:abstractNumId w:val="22"/>
  </w:num>
  <w:num w:numId="3">
    <w:abstractNumId w:val="25"/>
  </w:num>
  <w:num w:numId="4">
    <w:abstractNumId w:val="26"/>
  </w:num>
  <w:num w:numId="5">
    <w:abstractNumId w:val="1"/>
  </w:num>
  <w:num w:numId="6">
    <w:abstractNumId w:val="3"/>
  </w:num>
  <w:num w:numId="7">
    <w:abstractNumId w:val="20"/>
  </w:num>
  <w:num w:numId="8">
    <w:abstractNumId w:val="6"/>
  </w:num>
  <w:num w:numId="9">
    <w:abstractNumId w:val="19"/>
  </w:num>
  <w:num w:numId="10">
    <w:abstractNumId w:val="36"/>
  </w:num>
  <w:num w:numId="11">
    <w:abstractNumId w:val="37"/>
  </w:num>
  <w:num w:numId="12">
    <w:abstractNumId w:val="28"/>
  </w:num>
  <w:num w:numId="13">
    <w:abstractNumId w:val="17"/>
  </w:num>
  <w:num w:numId="14">
    <w:abstractNumId w:val="38"/>
  </w:num>
  <w:num w:numId="15">
    <w:abstractNumId w:val="9"/>
  </w:num>
  <w:num w:numId="16">
    <w:abstractNumId w:val="34"/>
  </w:num>
  <w:num w:numId="17">
    <w:abstractNumId w:val="29"/>
  </w:num>
  <w:num w:numId="18">
    <w:abstractNumId w:val="15"/>
  </w:num>
  <w:num w:numId="19">
    <w:abstractNumId w:val="14"/>
  </w:num>
  <w:num w:numId="20">
    <w:abstractNumId w:val="35"/>
  </w:num>
  <w:num w:numId="21">
    <w:abstractNumId w:val="42"/>
  </w:num>
  <w:num w:numId="22">
    <w:abstractNumId w:val="24"/>
  </w:num>
  <w:num w:numId="23">
    <w:abstractNumId w:val="5"/>
  </w:num>
  <w:num w:numId="24">
    <w:abstractNumId w:val="10"/>
  </w:num>
  <w:num w:numId="25">
    <w:abstractNumId w:val="7"/>
    <w:lvlOverride w:ilvl="0">
      <w:lvl w:ilvl="0">
        <w:start w:val="3"/>
        <w:numFmt w:val="decimal"/>
        <w:lvlText w:val="%1."/>
        <w:legacy w:legacy="1" w:legacySpace="120" w:legacyIndent="360"/>
        <w:lvlJc w:val="left"/>
        <w:pPr>
          <w:ind w:left="928" w:hanging="360"/>
        </w:pPr>
      </w:lvl>
    </w:lvlOverride>
  </w:num>
  <w:num w:numId="26">
    <w:abstractNumId w:val="41"/>
  </w:num>
  <w:num w:numId="27">
    <w:abstractNumId w:val="0"/>
  </w:num>
  <w:num w:numId="28">
    <w:abstractNumId w:val="23"/>
  </w:num>
  <w:num w:numId="29">
    <w:abstractNumId w:val="21"/>
  </w:num>
  <w:num w:numId="30">
    <w:abstractNumId w:val="12"/>
  </w:num>
  <w:num w:numId="31">
    <w:abstractNumId w:val="30"/>
  </w:num>
  <w:num w:numId="32">
    <w:abstractNumId w:val="39"/>
  </w:num>
  <w:num w:numId="33">
    <w:abstractNumId w:val="40"/>
  </w:num>
  <w:num w:numId="34">
    <w:abstractNumId w:val="8"/>
  </w:num>
  <w:num w:numId="35">
    <w:abstractNumId w:val="2"/>
  </w:num>
  <w:num w:numId="36">
    <w:abstractNumId w:val="18"/>
  </w:num>
  <w:num w:numId="37">
    <w:abstractNumId w:val="33"/>
  </w:num>
  <w:num w:numId="38">
    <w:abstractNumId w:val="13"/>
  </w:num>
  <w:num w:numId="39">
    <w:abstractNumId w:val="31"/>
  </w:num>
  <w:num w:numId="40">
    <w:abstractNumId w:val="32"/>
  </w:num>
  <w:num w:numId="41">
    <w:abstractNumId w:val="4"/>
  </w:num>
  <w:num w:numId="42">
    <w:abstractNumId w:val="1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0F"/>
    <w:rsid w:val="00007FA0"/>
    <w:rsid w:val="00014089"/>
    <w:rsid w:val="00021276"/>
    <w:rsid w:val="00023E26"/>
    <w:rsid w:val="00036DFD"/>
    <w:rsid w:val="00041D00"/>
    <w:rsid w:val="00066893"/>
    <w:rsid w:val="000678F3"/>
    <w:rsid w:val="00076F56"/>
    <w:rsid w:val="00076FAA"/>
    <w:rsid w:val="00090984"/>
    <w:rsid w:val="0009173C"/>
    <w:rsid w:val="0009207C"/>
    <w:rsid w:val="00097C02"/>
    <w:rsid w:val="00097D1D"/>
    <w:rsid w:val="000A19C0"/>
    <w:rsid w:val="000A2597"/>
    <w:rsid w:val="000A2EEE"/>
    <w:rsid w:val="000A3152"/>
    <w:rsid w:val="000B0F2F"/>
    <w:rsid w:val="000B6712"/>
    <w:rsid w:val="000C1BFB"/>
    <w:rsid w:val="000D00FD"/>
    <w:rsid w:val="000D5048"/>
    <w:rsid w:val="000D5F9C"/>
    <w:rsid w:val="000E1C19"/>
    <w:rsid w:val="000E26BB"/>
    <w:rsid w:val="000F101A"/>
    <w:rsid w:val="000F392E"/>
    <w:rsid w:val="000F7D53"/>
    <w:rsid w:val="00103201"/>
    <w:rsid w:val="00105B4C"/>
    <w:rsid w:val="00112B1A"/>
    <w:rsid w:val="00113710"/>
    <w:rsid w:val="00113DD0"/>
    <w:rsid w:val="00115918"/>
    <w:rsid w:val="00117AAA"/>
    <w:rsid w:val="00120305"/>
    <w:rsid w:val="00123B73"/>
    <w:rsid w:val="0013027A"/>
    <w:rsid w:val="0013069A"/>
    <w:rsid w:val="0013280F"/>
    <w:rsid w:val="00135136"/>
    <w:rsid w:val="00137BEA"/>
    <w:rsid w:val="00137D78"/>
    <w:rsid w:val="00145991"/>
    <w:rsid w:val="00147E10"/>
    <w:rsid w:val="00154774"/>
    <w:rsid w:val="001629D3"/>
    <w:rsid w:val="00166A1E"/>
    <w:rsid w:val="001737AA"/>
    <w:rsid w:val="001737E7"/>
    <w:rsid w:val="00176BAD"/>
    <w:rsid w:val="001779D9"/>
    <w:rsid w:val="00180640"/>
    <w:rsid w:val="00185F1B"/>
    <w:rsid w:val="001A028C"/>
    <w:rsid w:val="001A047B"/>
    <w:rsid w:val="001B0193"/>
    <w:rsid w:val="001B2032"/>
    <w:rsid w:val="001B22D8"/>
    <w:rsid w:val="001B3FF2"/>
    <w:rsid w:val="001C1511"/>
    <w:rsid w:val="001C2C80"/>
    <w:rsid w:val="001C6251"/>
    <w:rsid w:val="001C69DC"/>
    <w:rsid w:val="001D0516"/>
    <w:rsid w:val="001D3FE5"/>
    <w:rsid w:val="001D554E"/>
    <w:rsid w:val="001E2448"/>
    <w:rsid w:val="001E43A2"/>
    <w:rsid w:val="001E6026"/>
    <w:rsid w:val="001F1FE6"/>
    <w:rsid w:val="001F6B4A"/>
    <w:rsid w:val="001F6C4B"/>
    <w:rsid w:val="002010B0"/>
    <w:rsid w:val="002047F5"/>
    <w:rsid w:val="002151DA"/>
    <w:rsid w:val="002172A5"/>
    <w:rsid w:val="00230806"/>
    <w:rsid w:val="00235776"/>
    <w:rsid w:val="002378AF"/>
    <w:rsid w:val="00237D85"/>
    <w:rsid w:val="00242580"/>
    <w:rsid w:val="00242BF7"/>
    <w:rsid w:val="002572B1"/>
    <w:rsid w:val="002613F2"/>
    <w:rsid w:val="0027178F"/>
    <w:rsid w:val="00274442"/>
    <w:rsid w:val="0027580B"/>
    <w:rsid w:val="00276609"/>
    <w:rsid w:val="0028046B"/>
    <w:rsid w:val="00283DEB"/>
    <w:rsid w:val="00285AC5"/>
    <w:rsid w:val="00286B02"/>
    <w:rsid w:val="00287A61"/>
    <w:rsid w:val="00290589"/>
    <w:rsid w:val="002914B2"/>
    <w:rsid w:val="00291C0D"/>
    <w:rsid w:val="002965C7"/>
    <w:rsid w:val="002969FE"/>
    <w:rsid w:val="0029709C"/>
    <w:rsid w:val="002A0B3C"/>
    <w:rsid w:val="002A2183"/>
    <w:rsid w:val="002A267E"/>
    <w:rsid w:val="002B55BF"/>
    <w:rsid w:val="002C00DA"/>
    <w:rsid w:val="002C2B14"/>
    <w:rsid w:val="002C689C"/>
    <w:rsid w:val="002E1AEB"/>
    <w:rsid w:val="002E4C57"/>
    <w:rsid w:val="002F120F"/>
    <w:rsid w:val="00303A77"/>
    <w:rsid w:val="00305DA2"/>
    <w:rsid w:val="0030659D"/>
    <w:rsid w:val="00320F54"/>
    <w:rsid w:val="00321F3C"/>
    <w:rsid w:val="00326FBC"/>
    <w:rsid w:val="00327018"/>
    <w:rsid w:val="003274F7"/>
    <w:rsid w:val="0033066E"/>
    <w:rsid w:val="00332F11"/>
    <w:rsid w:val="00334B8F"/>
    <w:rsid w:val="00335CEB"/>
    <w:rsid w:val="00336DC7"/>
    <w:rsid w:val="003371A0"/>
    <w:rsid w:val="00341055"/>
    <w:rsid w:val="003459DA"/>
    <w:rsid w:val="00347EE8"/>
    <w:rsid w:val="00356207"/>
    <w:rsid w:val="00361037"/>
    <w:rsid w:val="00361375"/>
    <w:rsid w:val="003618F6"/>
    <w:rsid w:val="0036589A"/>
    <w:rsid w:val="00366EA5"/>
    <w:rsid w:val="00371CE3"/>
    <w:rsid w:val="00376E76"/>
    <w:rsid w:val="003916AD"/>
    <w:rsid w:val="0039781B"/>
    <w:rsid w:val="003A2AB1"/>
    <w:rsid w:val="003B32BF"/>
    <w:rsid w:val="003B3D14"/>
    <w:rsid w:val="003C2682"/>
    <w:rsid w:val="003C5188"/>
    <w:rsid w:val="003D1907"/>
    <w:rsid w:val="003D1C26"/>
    <w:rsid w:val="003D2414"/>
    <w:rsid w:val="003D290E"/>
    <w:rsid w:val="003E1BD3"/>
    <w:rsid w:val="003F55B2"/>
    <w:rsid w:val="003F646D"/>
    <w:rsid w:val="00405FDB"/>
    <w:rsid w:val="00417D96"/>
    <w:rsid w:val="00423A9E"/>
    <w:rsid w:val="004270E8"/>
    <w:rsid w:val="004278D7"/>
    <w:rsid w:val="00434B68"/>
    <w:rsid w:val="00443230"/>
    <w:rsid w:val="00444714"/>
    <w:rsid w:val="0045566C"/>
    <w:rsid w:val="00455790"/>
    <w:rsid w:val="00457A48"/>
    <w:rsid w:val="00460821"/>
    <w:rsid w:val="004633A3"/>
    <w:rsid w:val="00473E58"/>
    <w:rsid w:val="00482FD9"/>
    <w:rsid w:val="004833BF"/>
    <w:rsid w:val="0049042F"/>
    <w:rsid w:val="004B567A"/>
    <w:rsid w:val="004C222C"/>
    <w:rsid w:val="004D05FA"/>
    <w:rsid w:val="004D0B1D"/>
    <w:rsid w:val="004D3269"/>
    <w:rsid w:val="004D436B"/>
    <w:rsid w:val="004D6457"/>
    <w:rsid w:val="004D6B65"/>
    <w:rsid w:val="004F1790"/>
    <w:rsid w:val="004F4ABE"/>
    <w:rsid w:val="004F4C81"/>
    <w:rsid w:val="0050302D"/>
    <w:rsid w:val="00503610"/>
    <w:rsid w:val="005069DF"/>
    <w:rsid w:val="00524DBA"/>
    <w:rsid w:val="00527211"/>
    <w:rsid w:val="0052794F"/>
    <w:rsid w:val="00531ACB"/>
    <w:rsid w:val="00532E33"/>
    <w:rsid w:val="00533E99"/>
    <w:rsid w:val="00534784"/>
    <w:rsid w:val="005430B7"/>
    <w:rsid w:val="00544438"/>
    <w:rsid w:val="00546796"/>
    <w:rsid w:val="005527B1"/>
    <w:rsid w:val="0055721D"/>
    <w:rsid w:val="00571997"/>
    <w:rsid w:val="00573328"/>
    <w:rsid w:val="005760E8"/>
    <w:rsid w:val="00583A72"/>
    <w:rsid w:val="00584CA9"/>
    <w:rsid w:val="00586749"/>
    <w:rsid w:val="00590B79"/>
    <w:rsid w:val="00596519"/>
    <w:rsid w:val="0059758E"/>
    <w:rsid w:val="005A3F69"/>
    <w:rsid w:val="005B2387"/>
    <w:rsid w:val="005C00CE"/>
    <w:rsid w:val="005D3E6B"/>
    <w:rsid w:val="005E2888"/>
    <w:rsid w:val="005F0823"/>
    <w:rsid w:val="005F09A3"/>
    <w:rsid w:val="005F207E"/>
    <w:rsid w:val="005F3B2F"/>
    <w:rsid w:val="006049C4"/>
    <w:rsid w:val="0061079C"/>
    <w:rsid w:val="0061110B"/>
    <w:rsid w:val="0061185C"/>
    <w:rsid w:val="0061231E"/>
    <w:rsid w:val="00621018"/>
    <w:rsid w:val="006215F1"/>
    <w:rsid w:val="00623D75"/>
    <w:rsid w:val="00637BC1"/>
    <w:rsid w:val="00667390"/>
    <w:rsid w:val="00671677"/>
    <w:rsid w:val="0067302C"/>
    <w:rsid w:val="00681A4B"/>
    <w:rsid w:val="00682058"/>
    <w:rsid w:val="006913A6"/>
    <w:rsid w:val="006926D0"/>
    <w:rsid w:val="00692D18"/>
    <w:rsid w:val="006A51B0"/>
    <w:rsid w:val="006B4D59"/>
    <w:rsid w:val="006C3018"/>
    <w:rsid w:val="006C4050"/>
    <w:rsid w:val="006D3983"/>
    <w:rsid w:val="006E14FC"/>
    <w:rsid w:val="006F42F9"/>
    <w:rsid w:val="006F67BF"/>
    <w:rsid w:val="006F6E59"/>
    <w:rsid w:val="006F6F6C"/>
    <w:rsid w:val="00707748"/>
    <w:rsid w:val="00712BFE"/>
    <w:rsid w:val="007134FA"/>
    <w:rsid w:val="0071565B"/>
    <w:rsid w:val="007157E2"/>
    <w:rsid w:val="00726E06"/>
    <w:rsid w:val="0073115F"/>
    <w:rsid w:val="007414C2"/>
    <w:rsid w:val="0075112D"/>
    <w:rsid w:val="00751D8F"/>
    <w:rsid w:val="0075543B"/>
    <w:rsid w:val="007568CD"/>
    <w:rsid w:val="00757B3C"/>
    <w:rsid w:val="00762B0C"/>
    <w:rsid w:val="007654EA"/>
    <w:rsid w:val="0076683F"/>
    <w:rsid w:val="0076721C"/>
    <w:rsid w:val="00773CD3"/>
    <w:rsid w:val="00776C16"/>
    <w:rsid w:val="00781CD4"/>
    <w:rsid w:val="0078761A"/>
    <w:rsid w:val="00792854"/>
    <w:rsid w:val="007A2958"/>
    <w:rsid w:val="007B12B5"/>
    <w:rsid w:val="007B7EEE"/>
    <w:rsid w:val="007C6EDC"/>
    <w:rsid w:val="007C7A55"/>
    <w:rsid w:val="007D3F77"/>
    <w:rsid w:val="007D5C66"/>
    <w:rsid w:val="007E07CF"/>
    <w:rsid w:val="007F176D"/>
    <w:rsid w:val="007F7B78"/>
    <w:rsid w:val="00806EC9"/>
    <w:rsid w:val="00814392"/>
    <w:rsid w:val="00814BFD"/>
    <w:rsid w:val="00814D37"/>
    <w:rsid w:val="008220CC"/>
    <w:rsid w:val="008433DD"/>
    <w:rsid w:val="00850F85"/>
    <w:rsid w:val="008527E7"/>
    <w:rsid w:val="0085447C"/>
    <w:rsid w:val="00856F27"/>
    <w:rsid w:val="00857155"/>
    <w:rsid w:val="00857BFF"/>
    <w:rsid w:val="00861780"/>
    <w:rsid w:val="00861E2E"/>
    <w:rsid w:val="00862084"/>
    <w:rsid w:val="008647E0"/>
    <w:rsid w:val="00871BF6"/>
    <w:rsid w:val="00873C61"/>
    <w:rsid w:val="00886AD0"/>
    <w:rsid w:val="008913F5"/>
    <w:rsid w:val="00891992"/>
    <w:rsid w:val="008919CF"/>
    <w:rsid w:val="00891F16"/>
    <w:rsid w:val="00892D73"/>
    <w:rsid w:val="00893A7D"/>
    <w:rsid w:val="00897C93"/>
    <w:rsid w:val="008A0D6C"/>
    <w:rsid w:val="008A2F9F"/>
    <w:rsid w:val="008B1782"/>
    <w:rsid w:val="008B2A64"/>
    <w:rsid w:val="008B386C"/>
    <w:rsid w:val="008B7936"/>
    <w:rsid w:val="008C06F2"/>
    <w:rsid w:val="008C33F7"/>
    <w:rsid w:val="008C38BC"/>
    <w:rsid w:val="008C677C"/>
    <w:rsid w:val="008E19FE"/>
    <w:rsid w:val="008E77B1"/>
    <w:rsid w:val="008F2D1D"/>
    <w:rsid w:val="008F331C"/>
    <w:rsid w:val="009020F6"/>
    <w:rsid w:val="00902666"/>
    <w:rsid w:val="00904ADE"/>
    <w:rsid w:val="00906D26"/>
    <w:rsid w:val="0091006B"/>
    <w:rsid w:val="00911425"/>
    <w:rsid w:val="00921D68"/>
    <w:rsid w:val="009226BD"/>
    <w:rsid w:val="00931AAC"/>
    <w:rsid w:val="00940BFF"/>
    <w:rsid w:val="00946893"/>
    <w:rsid w:val="00947924"/>
    <w:rsid w:val="009519CA"/>
    <w:rsid w:val="00954121"/>
    <w:rsid w:val="009566F4"/>
    <w:rsid w:val="00956C16"/>
    <w:rsid w:val="009604CF"/>
    <w:rsid w:val="0096429F"/>
    <w:rsid w:val="00973187"/>
    <w:rsid w:val="00981B19"/>
    <w:rsid w:val="0098315D"/>
    <w:rsid w:val="009913C1"/>
    <w:rsid w:val="00993699"/>
    <w:rsid w:val="009938CD"/>
    <w:rsid w:val="009940D3"/>
    <w:rsid w:val="009962B4"/>
    <w:rsid w:val="009A1FFF"/>
    <w:rsid w:val="009B01C0"/>
    <w:rsid w:val="009B0D9A"/>
    <w:rsid w:val="009B5F9A"/>
    <w:rsid w:val="009B6EEC"/>
    <w:rsid w:val="009C0B78"/>
    <w:rsid w:val="009C310B"/>
    <w:rsid w:val="009C408D"/>
    <w:rsid w:val="009C4BDA"/>
    <w:rsid w:val="009C5488"/>
    <w:rsid w:val="009C6987"/>
    <w:rsid w:val="009D0B15"/>
    <w:rsid w:val="009D33F6"/>
    <w:rsid w:val="009D6931"/>
    <w:rsid w:val="009E5924"/>
    <w:rsid w:val="009F44E9"/>
    <w:rsid w:val="009F47B4"/>
    <w:rsid w:val="00A014EA"/>
    <w:rsid w:val="00A0515A"/>
    <w:rsid w:val="00A05216"/>
    <w:rsid w:val="00A06449"/>
    <w:rsid w:val="00A1182A"/>
    <w:rsid w:val="00A13F67"/>
    <w:rsid w:val="00A14438"/>
    <w:rsid w:val="00A14D19"/>
    <w:rsid w:val="00A25424"/>
    <w:rsid w:val="00A27F25"/>
    <w:rsid w:val="00A33C17"/>
    <w:rsid w:val="00A33E77"/>
    <w:rsid w:val="00A376C4"/>
    <w:rsid w:val="00A434B4"/>
    <w:rsid w:val="00A459A7"/>
    <w:rsid w:val="00A51A8D"/>
    <w:rsid w:val="00A567BF"/>
    <w:rsid w:val="00A57611"/>
    <w:rsid w:val="00A6011C"/>
    <w:rsid w:val="00A748D9"/>
    <w:rsid w:val="00A82259"/>
    <w:rsid w:val="00A830F0"/>
    <w:rsid w:val="00A85BCE"/>
    <w:rsid w:val="00A86938"/>
    <w:rsid w:val="00A90B10"/>
    <w:rsid w:val="00AA3648"/>
    <w:rsid w:val="00AA3702"/>
    <w:rsid w:val="00AA7346"/>
    <w:rsid w:val="00AB6356"/>
    <w:rsid w:val="00AC23FB"/>
    <w:rsid w:val="00AC2D04"/>
    <w:rsid w:val="00AC3526"/>
    <w:rsid w:val="00AC6C79"/>
    <w:rsid w:val="00AD03A8"/>
    <w:rsid w:val="00AD380A"/>
    <w:rsid w:val="00AD759D"/>
    <w:rsid w:val="00AF5169"/>
    <w:rsid w:val="00AF6785"/>
    <w:rsid w:val="00AF6F39"/>
    <w:rsid w:val="00B03941"/>
    <w:rsid w:val="00B10407"/>
    <w:rsid w:val="00B12F4D"/>
    <w:rsid w:val="00B14D69"/>
    <w:rsid w:val="00B15113"/>
    <w:rsid w:val="00B25DD0"/>
    <w:rsid w:val="00B32177"/>
    <w:rsid w:val="00B37979"/>
    <w:rsid w:val="00B37C8A"/>
    <w:rsid w:val="00B4683F"/>
    <w:rsid w:val="00B46C8D"/>
    <w:rsid w:val="00B507F7"/>
    <w:rsid w:val="00B52DBC"/>
    <w:rsid w:val="00B6289D"/>
    <w:rsid w:val="00B6429B"/>
    <w:rsid w:val="00B711D3"/>
    <w:rsid w:val="00B72FFA"/>
    <w:rsid w:val="00B7378C"/>
    <w:rsid w:val="00B743FB"/>
    <w:rsid w:val="00B75410"/>
    <w:rsid w:val="00B77E7C"/>
    <w:rsid w:val="00B81FD4"/>
    <w:rsid w:val="00B83D49"/>
    <w:rsid w:val="00B84561"/>
    <w:rsid w:val="00B84CFE"/>
    <w:rsid w:val="00B9122C"/>
    <w:rsid w:val="00B94D7D"/>
    <w:rsid w:val="00B952B4"/>
    <w:rsid w:val="00BA31BB"/>
    <w:rsid w:val="00BB0358"/>
    <w:rsid w:val="00BB0ED0"/>
    <w:rsid w:val="00BB4626"/>
    <w:rsid w:val="00BC0947"/>
    <w:rsid w:val="00BC4604"/>
    <w:rsid w:val="00BE0558"/>
    <w:rsid w:val="00BE1D51"/>
    <w:rsid w:val="00BE78D3"/>
    <w:rsid w:val="00C02953"/>
    <w:rsid w:val="00C24CBA"/>
    <w:rsid w:val="00C24CCB"/>
    <w:rsid w:val="00C3106F"/>
    <w:rsid w:val="00C361CF"/>
    <w:rsid w:val="00C372B6"/>
    <w:rsid w:val="00C374BA"/>
    <w:rsid w:val="00C416F1"/>
    <w:rsid w:val="00C525C0"/>
    <w:rsid w:val="00C52CF0"/>
    <w:rsid w:val="00C554F8"/>
    <w:rsid w:val="00C56F2E"/>
    <w:rsid w:val="00C62162"/>
    <w:rsid w:val="00C64893"/>
    <w:rsid w:val="00C7738E"/>
    <w:rsid w:val="00C82EF1"/>
    <w:rsid w:val="00C84777"/>
    <w:rsid w:val="00C87990"/>
    <w:rsid w:val="00CA1251"/>
    <w:rsid w:val="00CA4839"/>
    <w:rsid w:val="00CB04F9"/>
    <w:rsid w:val="00CB43B5"/>
    <w:rsid w:val="00CB444A"/>
    <w:rsid w:val="00CC0CA0"/>
    <w:rsid w:val="00CC171A"/>
    <w:rsid w:val="00CD2594"/>
    <w:rsid w:val="00CE07EB"/>
    <w:rsid w:val="00CE585D"/>
    <w:rsid w:val="00CF3BEA"/>
    <w:rsid w:val="00CF516D"/>
    <w:rsid w:val="00D00B53"/>
    <w:rsid w:val="00D040E0"/>
    <w:rsid w:val="00D06031"/>
    <w:rsid w:val="00D100E5"/>
    <w:rsid w:val="00D168AB"/>
    <w:rsid w:val="00D23E93"/>
    <w:rsid w:val="00D272D9"/>
    <w:rsid w:val="00D373C4"/>
    <w:rsid w:val="00D46C4E"/>
    <w:rsid w:val="00D50E9E"/>
    <w:rsid w:val="00D53DA3"/>
    <w:rsid w:val="00D53E24"/>
    <w:rsid w:val="00D601A1"/>
    <w:rsid w:val="00D66F6B"/>
    <w:rsid w:val="00D75D48"/>
    <w:rsid w:val="00D7672E"/>
    <w:rsid w:val="00D7698F"/>
    <w:rsid w:val="00DA6219"/>
    <w:rsid w:val="00DB3A05"/>
    <w:rsid w:val="00DC6FE7"/>
    <w:rsid w:val="00DD0C00"/>
    <w:rsid w:val="00DD3973"/>
    <w:rsid w:val="00DD5F2F"/>
    <w:rsid w:val="00DD70A2"/>
    <w:rsid w:val="00DE143B"/>
    <w:rsid w:val="00DE1B0B"/>
    <w:rsid w:val="00DE6FA1"/>
    <w:rsid w:val="00DF479E"/>
    <w:rsid w:val="00DF68F9"/>
    <w:rsid w:val="00DF6BFD"/>
    <w:rsid w:val="00E0049E"/>
    <w:rsid w:val="00E014CB"/>
    <w:rsid w:val="00E02648"/>
    <w:rsid w:val="00E0440A"/>
    <w:rsid w:val="00E07643"/>
    <w:rsid w:val="00E14939"/>
    <w:rsid w:val="00E158F0"/>
    <w:rsid w:val="00E20936"/>
    <w:rsid w:val="00E233E3"/>
    <w:rsid w:val="00E23DB2"/>
    <w:rsid w:val="00E3688B"/>
    <w:rsid w:val="00E40C6D"/>
    <w:rsid w:val="00E463EA"/>
    <w:rsid w:val="00E50BF3"/>
    <w:rsid w:val="00E51449"/>
    <w:rsid w:val="00E5500C"/>
    <w:rsid w:val="00E578FF"/>
    <w:rsid w:val="00E77753"/>
    <w:rsid w:val="00E8040A"/>
    <w:rsid w:val="00E90508"/>
    <w:rsid w:val="00E94EEC"/>
    <w:rsid w:val="00EA094E"/>
    <w:rsid w:val="00EA436F"/>
    <w:rsid w:val="00EA597D"/>
    <w:rsid w:val="00EB34AD"/>
    <w:rsid w:val="00EB3C41"/>
    <w:rsid w:val="00EC48AB"/>
    <w:rsid w:val="00EC50E0"/>
    <w:rsid w:val="00EC79A9"/>
    <w:rsid w:val="00ED03FA"/>
    <w:rsid w:val="00ED4ECE"/>
    <w:rsid w:val="00EE3651"/>
    <w:rsid w:val="00EE5396"/>
    <w:rsid w:val="00EF476F"/>
    <w:rsid w:val="00F02D8C"/>
    <w:rsid w:val="00F032F2"/>
    <w:rsid w:val="00F06D3A"/>
    <w:rsid w:val="00F13B83"/>
    <w:rsid w:val="00F21493"/>
    <w:rsid w:val="00F2188A"/>
    <w:rsid w:val="00F24CBD"/>
    <w:rsid w:val="00F24E33"/>
    <w:rsid w:val="00F260D1"/>
    <w:rsid w:val="00F37B93"/>
    <w:rsid w:val="00F41D86"/>
    <w:rsid w:val="00F44D0F"/>
    <w:rsid w:val="00F50326"/>
    <w:rsid w:val="00F5346E"/>
    <w:rsid w:val="00F60502"/>
    <w:rsid w:val="00F66DEA"/>
    <w:rsid w:val="00F71DDF"/>
    <w:rsid w:val="00F72894"/>
    <w:rsid w:val="00F84B41"/>
    <w:rsid w:val="00F84E94"/>
    <w:rsid w:val="00F86B43"/>
    <w:rsid w:val="00FA41E8"/>
    <w:rsid w:val="00FB02B2"/>
    <w:rsid w:val="00FB0878"/>
    <w:rsid w:val="00FC269A"/>
    <w:rsid w:val="00FC3121"/>
    <w:rsid w:val="00FC3D23"/>
    <w:rsid w:val="00FC674C"/>
    <w:rsid w:val="00FC67ED"/>
    <w:rsid w:val="00FD1E79"/>
    <w:rsid w:val="00FF0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052857-FA18-4CC2-A0F7-E668598F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6F6B"/>
    <w:rPr>
      <w:sz w:val="24"/>
      <w:szCs w:val="24"/>
    </w:rPr>
  </w:style>
  <w:style w:type="paragraph" w:styleId="10">
    <w:name w:val="heading 1"/>
    <w:basedOn w:val="a0"/>
    <w:next w:val="a0"/>
    <w:qFormat/>
    <w:rsid w:val="009D33F6"/>
    <w:pPr>
      <w:keepNext/>
      <w:spacing w:before="240" w:after="60"/>
      <w:outlineLvl w:val="0"/>
    </w:pPr>
    <w:rPr>
      <w:rFonts w:ascii="Arial" w:hAnsi="Arial" w:cs="Arial"/>
      <w:b/>
      <w:bCs/>
      <w:kern w:val="32"/>
      <w:sz w:val="32"/>
      <w:szCs w:val="32"/>
    </w:rPr>
  </w:style>
  <w:style w:type="paragraph" w:styleId="2">
    <w:name w:val="heading 2"/>
    <w:basedOn w:val="a0"/>
    <w:next w:val="a0"/>
    <w:qFormat/>
    <w:rsid w:val="009226BD"/>
    <w:pPr>
      <w:keepNext/>
      <w:spacing w:before="240" w:after="60"/>
      <w:outlineLvl w:val="1"/>
    </w:pPr>
    <w:rPr>
      <w:rFonts w:ascii="Arial" w:hAnsi="Arial" w:cs="Arial"/>
      <w:b/>
      <w:bCs/>
      <w:i/>
      <w:iCs/>
      <w:sz w:val="28"/>
      <w:szCs w:val="28"/>
      <w:lang w:val="en-US" w:eastAsia="en-US"/>
    </w:rPr>
  </w:style>
  <w:style w:type="paragraph" w:styleId="4">
    <w:name w:val="heading 4"/>
    <w:basedOn w:val="a0"/>
    <w:next w:val="a0"/>
    <w:qFormat/>
    <w:rsid w:val="00D66F6B"/>
    <w:pPr>
      <w:keepNext/>
      <w:outlineLvl w:val="3"/>
    </w:pPr>
    <w:rPr>
      <w:sz w:val="28"/>
    </w:rPr>
  </w:style>
  <w:style w:type="paragraph" w:styleId="8">
    <w:name w:val="heading 8"/>
    <w:basedOn w:val="a0"/>
    <w:next w:val="a0"/>
    <w:qFormat/>
    <w:rsid w:val="0027178F"/>
    <w:pPr>
      <w:spacing w:before="240" w:after="60"/>
      <w:outlineLvl w:val="7"/>
    </w:pPr>
    <w:rPr>
      <w:i/>
      <w:iCs/>
    </w:rPr>
  </w:style>
  <w:style w:type="paragraph" w:styleId="9">
    <w:name w:val="heading 9"/>
    <w:basedOn w:val="a0"/>
    <w:next w:val="a0"/>
    <w:qFormat/>
    <w:rsid w:val="000C1BF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226BD"/>
    <w:pPr>
      <w:spacing w:line="240" w:lineRule="atLeast"/>
      <w:ind w:left="360" w:firstLine="720"/>
      <w:jc w:val="both"/>
    </w:pPr>
    <w:rPr>
      <w:sz w:val="28"/>
      <w:szCs w:val="20"/>
    </w:rPr>
  </w:style>
  <w:style w:type="paragraph" w:styleId="a4">
    <w:name w:val="Title"/>
    <w:basedOn w:val="a0"/>
    <w:qFormat/>
    <w:rsid w:val="00A1182A"/>
    <w:pPr>
      <w:spacing w:line="360" w:lineRule="auto"/>
      <w:ind w:firstLine="709"/>
      <w:jc w:val="center"/>
    </w:pPr>
    <w:rPr>
      <w:rFonts w:ascii="Arial" w:hAnsi="Arial"/>
      <w:sz w:val="28"/>
      <w:szCs w:val="20"/>
    </w:rPr>
  </w:style>
  <w:style w:type="paragraph" w:styleId="a5">
    <w:name w:val="header"/>
    <w:basedOn w:val="a0"/>
    <w:rsid w:val="00B37979"/>
    <w:pPr>
      <w:tabs>
        <w:tab w:val="center" w:pos="4677"/>
        <w:tab w:val="right" w:pos="9355"/>
      </w:tabs>
    </w:pPr>
  </w:style>
  <w:style w:type="character" w:styleId="a6">
    <w:name w:val="page number"/>
    <w:basedOn w:val="a1"/>
    <w:rsid w:val="00B37979"/>
  </w:style>
  <w:style w:type="paragraph" w:styleId="a7">
    <w:name w:val="Body Text"/>
    <w:basedOn w:val="a0"/>
    <w:rsid w:val="009D33F6"/>
    <w:pPr>
      <w:spacing w:after="120"/>
    </w:pPr>
  </w:style>
  <w:style w:type="paragraph" w:styleId="a8">
    <w:name w:val="Body Text Indent"/>
    <w:basedOn w:val="a0"/>
    <w:rsid w:val="007F176D"/>
    <w:pPr>
      <w:spacing w:after="120"/>
      <w:ind w:left="283"/>
    </w:pPr>
  </w:style>
  <w:style w:type="paragraph" w:styleId="a9">
    <w:name w:val="footer"/>
    <w:basedOn w:val="a0"/>
    <w:rsid w:val="007F176D"/>
    <w:pPr>
      <w:jc w:val="both"/>
    </w:pPr>
    <w:rPr>
      <w:sz w:val="28"/>
      <w:szCs w:val="20"/>
    </w:rPr>
  </w:style>
  <w:style w:type="paragraph" w:styleId="3">
    <w:name w:val="Body Text Indent 3"/>
    <w:basedOn w:val="a0"/>
    <w:rsid w:val="0071565B"/>
    <w:pPr>
      <w:spacing w:after="120"/>
      <w:ind w:left="283"/>
    </w:pPr>
    <w:rPr>
      <w:sz w:val="16"/>
      <w:szCs w:val="16"/>
    </w:rPr>
  </w:style>
  <w:style w:type="paragraph" w:customStyle="1" w:styleId="BodyText21">
    <w:name w:val="Body Text 21"/>
    <w:basedOn w:val="a0"/>
    <w:rsid w:val="000C1BFB"/>
    <w:pPr>
      <w:overflowPunct w:val="0"/>
      <w:autoSpaceDE w:val="0"/>
      <w:autoSpaceDN w:val="0"/>
      <w:adjustRightInd w:val="0"/>
      <w:ind w:left="4678"/>
      <w:jc w:val="center"/>
      <w:textAlignment w:val="baseline"/>
    </w:pPr>
    <w:rPr>
      <w:rFonts w:ascii="Courier New" w:hAnsi="Courier New"/>
      <w:sz w:val="26"/>
      <w:szCs w:val="20"/>
    </w:rPr>
  </w:style>
  <w:style w:type="paragraph" w:customStyle="1" w:styleId="Nuchpos">
    <w:name w:val="N+uch_pos"/>
    <w:basedOn w:val="a0"/>
    <w:rsid w:val="008B7936"/>
    <w:pPr>
      <w:spacing w:line="360" w:lineRule="auto"/>
      <w:ind w:firstLine="680"/>
      <w:jc w:val="both"/>
    </w:pPr>
    <w:rPr>
      <w:bCs/>
      <w:iCs/>
      <w:lang w:eastAsia="en-US"/>
    </w:rPr>
  </w:style>
  <w:style w:type="paragraph" w:customStyle="1" w:styleId="Head4Uchpos">
    <w:name w:val="Head 4 Uch_pos"/>
    <w:basedOn w:val="Nuchpos"/>
    <w:next w:val="Nuchpos"/>
    <w:rsid w:val="008B7936"/>
    <w:pPr>
      <w:keepNext/>
    </w:pPr>
    <w:rPr>
      <w:b/>
      <w:bCs w:val="0"/>
    </w:rPr>
  </w:style>
  <w:style w:type="paragraph" w:styleId="a">
    <w:name w:val="List Continue"/>
    <w:basedOn w:val="a0"/>
    <w:semiHidden/>
    <w:rsid w:val="008B7936"/>
    <w:pPr>
      <w:numPr>
        <w:numId w:val="26"/>
      </w:numPr>
      <w:spacing w:line="312" w:lineRule="auto"/>
      <w:ind w:left="0" w:firstLine="709"/>
      <w:jc w:val="both"/>
    </w:pPr>
    <w:rPr>
      <w:lang w:eastAsia="en-US"/>
    </w:rPr>
  </w:style>
  <w:style w:type="paragraph" w:styleId="aa">
    <w:name w:val="Balloon Text"/>
    <w:basedOn w:val="a0"/>
    <w:semiHidden/>
    <w:rsid w:val="00434B68"/>
    <w:rPr>
      <w:rFonts w:ascii="Tahoma" w:hAnsi="Tahoma" w:cs="Tahoma"/>
      <w:sz w:val="16"/>
      <w:szCs w:val="16"/>
    </w:rPr>
  </w:style>
  <w:style w:type="paragraph" w:customStyle="1" w:styleId="11">
    <w:name w:val="Стиль1"/>
    <w:basedOn w:val="a0"/>
    <w:link w:val="12"/>
    <w:qFormat/>
    <w:rsid w:val="00230806"/>
    <w:pPr>
      <w:ind w:firstLine="708"/>
      <w:jc w:val="both"/>
    </w:pPr>
    <w:rPr>
      <w:sz w:val="28"/>
      <w:szCs w:val="28"/>
    </w:rPr>
  </w:style>
  <w:style w:type="character" w:customStyle="1" w:styleId="12">
    <w:name w:val="Стиль1 Знак"/>
    <w:link w:val="11"/>
    <w:rsid w:val="00230806"/>
    <w:rPr>
      <w:sz w:val="28"/>
      <w:szCs w:val="28"/>
      <w:lang w:val="ru-RU" w:eastAsia="ru-RU" w:bidi="ar-SA"/>
    </w:rPr>
  </w:style>
  <w:style w:type="paragraph" w:customStyle="1" w:styleId="21">
    <w:name w:val="Стиль2"/>
    <w:basedOn w:val="a0"/>
    <w:link w:val="22"/>
    <w:qFormat/>
    <w:rsid w:val="00230806"/>
    <w:pPr>
      <w:spacing w:line="312" w:lineRule="auto"/>
      <w:ind w:firstLine="720"/>
      <w:jc w:val="both"/>
    </w:pPr>
    <w:rPr>
      <w:sz w:val="28"/>
      <w:szCs w:val="28"/>
    </w:rPr>
  </w:style>
  <w:style w:type="character" w:customStyle="1" w:styleId="22">
    <w:name w:val="Стиль2 Знак"/>
    <w:link w:val="21"/>
    <w:rsid w:val="00230806"/>
    <w:rPr>
      <w:sz w:val="28"/>
      <w:szCs w:val="28"/>
      <w:lang w:val="ru-RU" w:eastAsia="ru-RU" w:bidi="ar-SA"/>
    </w:rPr>
  </w:style>
  <w:style w:type="character" w:styleId="ab">
    <w:name w:val="annotation reference"/>
    <w:semiHidden/>
    <w:rsid w:val="00861E2E"/>
    <w:rPr>
      <w:sz w:val="16"/>
      <w:szCs w:val="16"/>
    </w:rPr>
  </w:style>
  <w:style w:type="paragraph" w:styleId="ac">
    <w:name w:val="annotation text"/>
    <w:basedOn w:val="a0"/>
    <w:semiHidden/>
    <w:rsid w:val="00861E2E"/>
    <w:rPr>
      <w:sz w:val="20"/>
      <w:szCs w:val="20"/>
    </w:rPr>
  </w:style>
  <w:style w:type="paragraph" w:styleId="ad">
    <w:name w:val="annotation subject"/>
    <w:basedOn w:val="ac"/>
    <w:next w:val="ac"/>
    <w:semiHidden/>
    <w:rsid w:val="00861E2E"/>
    <w:rPr>
      <w:b/>
      <w:bCs/>
    </w:rPr>
  </w:style>
  <w:style w:type="table" w:styleId="ae">
    <w:name w:val="Table Grid"/>
    <w:basedOn w:val="a2"/>
    <w:rsid w:val="0023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1"/>
    <w:basedOn w:val="a0"/>
    <w:next w:val="a0"/>
    <w:rsid w:val="008E77B1"/>
    <w:pPr>
      <w:keepNext/>
      <w:spacing w:line="360" w:lineRule="auto"/>
      <w:jc w:val="center"/>
    </w:pPr>
    <w:rPr>
      <w:b/>
      <w:sz w:val="28"/>
      <w:szCs w:val="20"/>
    </w:rPr>
  </w:style>
  <w:style w:type="character" w:styleId="af">
    <w:name w:val="Strong"/>
    <w:qFormat/>
    <w:rsid w:val="00AF5169"/>
    <w:rPr>
      <w:b/>
      <w:bCs/>
    </w:rPr>
  </w:style>
  <w:style w:type="paragraph" w:styleId="af0">
    <w:name w:val="Normal (Web)"/>
    <w:basedOn w:val="a0"/>
    <w:rsid w:val="008A0D6C"/>
    <w:pPr>
      <w:spacing w:before="100" w:beforeAutospacing="1" w:after="100" w:afterAutospacing="1"/>
    </w:pPr>
  </w:style>
  <w:style w:type="character" w:customStyle="1" w:styleId="apple-converted-space">
    <w:name w:val="apple-converted-space"/>
    <w:basedOn w:val="a1"/>
    <w:rsid w:val="00A25424"/>
  </w:style>
  <w:style w:type="paragraph" w:styleId="1">
    <w:name w:val="toc 1"/>
    <w:basedOn w:val="a0"/>
    <w:next w:val="a0"/>
    <w:autoRedefine/>
    <w:rsid w:val="00E40C6D"/>
    <w:pPr>
      <w:numPr>
        <w:numId w:val="41"/>
      </w:numPr>
      <w:tabs>
        <w:tab w:val="left" w:pos="284"/>
      </w:tabs>
      <w:ind w:left="0" w:firstLine="0"/>
    </w:pPr>
    <w:rPr>
      <w:rFonts w:eastAsia="Calibri"/>
      <w:b/>
      <w:bCs/>
      <w:noProof/>
      <w:sz w:val="28"/>
      <w:szCs w:val="28"/>
      <w:lang w:val="en-US" w:eastAsia="en-US"/>
    </w:rPr>
  </w:style>
  <w:style w:type="character" w:styleId="af1">
    <w:name w:val="Hyperlink"/>
    <w:uiPriority w:val="99"/>
    <w:unhideWhenUsed/>
    <w:rsid w:val="00691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311">
      <w:bodyDiv w:val="1"/>
      <w:marLeft w:val="0"/>
      <w:marRight w:val="0"/>
      <w:marTop w:val="0"/>
      <w:marBottom w:val="0"/>
      <w:divBdr>
        <w:top w:val="none" w:sz="0" w:space="0" w:color="auto"/>
        <w:left w:val="none" w:sz="0" w:space="0" w:color="auto"/>
        <w:bottom w:val="none" w:sz="0" w:space="0" w:color="auto"/>
        <w:right w:val="none" w:sz="0" w:space="0" w:color="auto"/>
      </w:divBdr>
    </w:div>
    <w:div w:id="126245880">
      <w:bodyDiv w:val="1"/>
      <w:marLeft w:val="0"/>
      <w:marRight w:val="0"/>
      <w:marTop w:val="0"/>
      <w:marBottom w:val="0"/>
      <w:divBdr>
        <w:top w:val="none" w:sz="0" w:space="0" w:color="auto"/>
        <w:left w:val="none" w:sz="0" w:space="0" w:color="auto"/>
        <w:bottom w:val="none" w:sz="0" w:space="0" w:color="auto"/>
        <w:right w:val="none" w:sz="0" w:space="0" w:color="auto"/>
      </w:divBdr>
    </w:div>
    <w:div w:id="127869143">
      <w:bodyDiv w:val="1"/>
      <w:marLeft w:val="0"/>
      <w:marRight w:val="0"/>
      <w:marTop w:val="0"/>
      <w:marBottom w:val="0"/>
      <w:divBdr>
        <w:top w:val="none" w:sz="0" w:space="0" w:color="auto"/>
        <w:left w:val="none" w:sz="0" w:space="0" w:color="auto"/>
        <w:bottom w:val="none" w:sz="0" w:space="0" w:color="auto"/>
        <w:right w:val="none" w:sz="0" w:space="0" w:color="auto"/>
      </w:divBdr>
    </w:div>
    <w:div w:id="169293800">
      <w:bodyDiv w:val="1"/>
      <w:marLeft w:val="0"/>
      <w:marRight w:val="0"/>
      <w:marTop w:val="0"/>
      <w:marBottom w:val="0"/>
      <w:divBdr>
        <w:top w:val="none" w:sz="0" w:space="0" w:color="auto"/>
        <w:left w:val="none" w:sz="0" w:space="0" w:color="auto"/>
        <w:bottom w:val="none" w:sz="0" w:space="0" w:color="auto"/>
        <w:right w:val="none" w:sz="0" w:space="0" w:color="auto"/>
      </w:divBdr>
    </w:div>
    <w:div w:id="268634026">
      <w:bodyDiv w:val="1"/>
      <w:marLeft w:val="0"/>
      <w:marRight w:val="0"/>
      <w:marTop w:val="0"/>
      <w:marBottom w:val="0"/>
      <w:divBdr>
        <w:top w:val="none" w:sz="0" w:space="0" w:color="auto"/>
        <w:left w:val="none" w:sz="0" w:space="0" w:color="auto"/>
        <w:bottom w:val="none" w:sz="0" w:space="0" w:color="auto"/>
        <w:right w:val="none" w:sz="0" w:space="0" w:color="auto"/>
      </w:divBdr>
    </w:div>
    <w:div w:id="437874198">
      <w:bodyDiv w:val="1"/>
      <w:marLeft w:val="0"/>
      <w:marRight w:val="0"/>
      <w:marTop w:val="0"/>
      <w:marBottom w:val="0"/>
      <w:divBdr>
        <w:top w:val="none" w:sz="0" w:space="0" w:color="auto"/>
        <w:left w:val="none" w:sz="0" w:space="0" w:color="auto"/>
        <w:bottom w:val="none" w:sz="0" w:space="0" w:color="auto"/>
        <w:right w:val="none" w:sz="0" w:space="0" w:color="auto"/>
      </w:divBdr>
    </w:div>
    <w:div w:id="450906945">
      <w:bodyDiv w:val="1"/>
      <w:marLeft w:val="0"/>
      <w:marRight w:val="0"/>
      <w:marTop w:val="0"/>
      <w:marBottom w:val="0"/>
      <w:divBdr>
        <w:top w:val="none" w:sz="0" w:space="0" w:color="auto"/>
        <w:left w:val="none" w:sz="0" w:space="0" w:color="auto"/>
        <w:bottom w:val="none" w:sz="0" w:space="0" w:color="auto"/>
        <w:right w:val="none" w:sz="0" w:space="0" w:color="auto"/>
      </w:divBdr>
    </w:div>
    <w:div w:id="509639058">
      <w:bodyDiv w:val="1"/>
      <w:marLeft w:val="0"/>
      <w:marRight w:val="0"/>
      <w:marTop w:val="0"/>
      <w:marBottom w:val="0"/>
      <w:divBdr>
        <w:top w:val="none" w:sz="0" w:space="0" w:color="auto"/>
        <w:left w:val="none" w:sz="0" w:space="0" w:color="auto"/>
        <w:bottom w:val="none" w:sz="0" w:space="0" w:color="auto"/>
        <w:right w:val="none" w:sz="0" w:space="0" w:color="auto"/>
      </w:divBdr>
    </w:div>
    <w:div w:id="710766742">
      <w:bodyDiv w:val="1"/>
      <w:marLeft w:val="0"/>
      <w:marRight w:val="0"/>
      <w:marTop w:val="0"/>
      <w:marBottom w:val="0"/>
      <w:divBdr>
        <w:top w:val="none" w:sz="0" w:space="0" w:color="auto"/>
        <w:left w:val="none" w:sz="0" w:space="0" w:color="auto"/>
        <w:bottom w:val="none" w:sz="0" w:space="0" w:color="auto"/>
        <w:right w:val="none" w:sz="0" w:space="0" w:color="auto"/>
      </w:divBdr>
    </w:div>
    <w:div w:id="844981103">
      <w:bodyDiv w:val="1"/>
      <w:marLeft w:val="0"/>
      <w:marRight w:val="0"/>
      <w:marTop w:val="0"/>
      <w:marBottom w:val="0"/>
      <w:divBdr>
        <w:top w:val="none" w:sz="0" w:space="0" w:color="auto"/>
        <w:left w:val="none" w:sz="0" w:space="0" w:color="auto"/>
        <w:bottom w:val="none" w:sz="0" w:space="0" w:color="auto"/>
        <w:right w:val="none" w:sz="0" w:space="0" w:color="auto"/>
      </w:divBdr>
    </w:div>
    <w:div w:id="862592242">
      <w:bodyDiv w:val="1"/>
      <w:marLeft w:val="0"/>
      <w:marRight w:val="0"/>
      <w:marTop w:val="0"/>
      <w:marBottom w:val="0"/>
      <w:divBdr>
        <w:top w:val="none" w:sz="0" w:space="0" w:color="auto"/>
        <w:left w:val="none" w:sz="0" w:space="0" w:color="auto"/>
        <w:bottom w:val="none" w:sz="0" w:space="0" w:color="auto"/>
        <w:right w:val="none" w:sz="0" w:space="0" w:color="auto"/>
      </w:divBdr>
    </w:div>
    <w:div w:id="935599284">
      <w:bodyDiv w:val="1"/>
      <w:marLeft w:val="0"/>
      <w:marRight w:val="0"/>
      <w:marTop w:val="0"/>
      <w:marBottom w:val="0"/>
      <w:divBdr>
        <w:top w:val="none" w:sz="0" w:space="0" w:color="auto"/>
        <w:left w:val="none" w:sz="0" w:space="0" w:color="auto"/>
        <w:bottom w:val="none" w:sz="0" w:space="0" w:color="auto"/>
        <w:right w:val="none" w:sz="0" w:space="0" w:color="auto"/>
      </w:divBdr>
    </w:div>
    <w:div w:id="980841086">
      <w:bodyDiv w:val="1"/>
      <w:marLeft w:val="0"/>
      <w:marRight w:val="0"/>
      <w:marTop w:val="0"/>
      <w:marBottom w:val="0"/>
      <w:divBdr>
        <w:top w:val="none" w:sz="0" w:space="0" w:color="auto"/>
        <w:left w:val="none" w:sz="0" w:space="0" w:color="auto"/>
        <w:bottom w:val="none" w:sz="0" w:space="0" w:color="auto"/>
        <w:right w:val="none" w:sz="0" w:space="0" w:color="auto"/>
      </w:divBdr>
    </w:div>
    <w:div w:id="1030648905">
      <w:bodyDiv w:val="1"/>
      <w:marLeft w:val="0"/>
      <w:marRight w:val="0"/>
      <w:marTop w:val="0"/>
      <w:marBottom w:val="0"/>
      <w:divBdr>
        <w:top w:val="none" w:sz="0" w:space="0" w:color="auto"/>
        <w:left w:val="none" w:sz="0" w:space="0" w:color="auto"/>
        <w:bottom w:val="none" w:sz="0" w:space="0" w:color="auto"/>
        <w:right w:val="none" w:sz="0" w:space="0" w:color="auto"/>
      </w:divBdr>
    </w:div>
    <w:div w:id="1071273161">
      <w:bodyDiv w:val="1"/>
      <w:marLeft w:val="0"/>
      <w:marRight w:val="0"/>
      <w:marTop w:val="0"/>
      <w:marBottom w:val="0"/>
      <w:divBdr>
        <w:top w:val="none" w:sz="0" w:space="0" w:color="auto"/>
        <w:left w:val="none" w:sz="0" w:space="0" w:color="auto"/>
        <w:bottom w:val="none" w:sz="0" w:space="0" w:color="auto"/>
        <w:right w:val="none" w:sz="0" w:space="0" w:color="auto"/>
      </w:divBdr>
    </w:div>
    <w:div w:id="1123843273">
      <w:bodyDiv w:val="1"/>
      <w:marLeft w:val="0"/>
      <w:marRight w:val="0"/>
      <w:marTop w:val="0"/>
      <w:marBottom w:val="0"/>
      <w:divBdr>
        <w:top w:val="none" w:sz="0" w:space="0" w:color="auto"/>
        <w:left w:val="none" w:sz="0" w:space="0" w:color="auto"/>
        <w:bottom w:val="none" w:sz="0" w:space="0" w:color="auto"/>
        <w:right w:val="none" w:sz="0" w:space="0" w:color="auto"/>
      </w:divBdr>
    </w:div>
    <w:div w:id="1208689627">
      <w:bodyDiv w:val="1"/>
      <w:marLeft w:val="0"/>
      <w:marRight w:val="0"/>
      <w:marTop w:val="0"/>
      <w:marBottom w:val="0"/>
      <w:divBdr>
        <w:top w:val="none" w:sz="0" w:space="0" w:color="auto"/>
        <w:left w:val="none" w:sz="0" w:space="0" w:color="auto"/>
        <w:bottom w:val="none" w:sz="0" w:space="0" w:color="auto"/>
        <w:right w:val="none" w:sz="0" w:space="0" w:color="auto"/>
      </w:divBdr>
    </w:div>
    <w:div w:id="1289361281">
      <w:bodyDiv w:val="1"/>
      <w:marLeft w:val="0"/>
      <w:marRight w:val="0"/>
      <w:marTop w:val="0"/>
      <w:marBottom w:val="0"/>
      <w:divBdr>
        <w:top w:val="none" w:sz="0" w:space="0" w:color="auto"/>
        <w:left w:val="none" w:sz="0" w:space="0" w:color="auto"/>
        <w:bottom w:val="none" w:sz="0" w:space="0" w:color="auto"/>
        <w:right w:val="none" w:sz="0" w:space="0" w:color="auto"/>
      </w:divBdr>
    </w:div>
    <w:div w:id="1334644583">
      <w:bodyDiv w:val="1"/>
      <w:marLeft w:val="0"/>
      <w:marRight w:val="0"/>
      <w:marTop w:val="0"/>
      <w:marBottom w:val="0"/>
      <w:divBdr>
        <w:top w:val="none" w:sz="0" w:space="0" w:color="auto"/>
        <w:left w:val="none" w:sz="0" w:space="0" w:color="auto"/>
        <w:bottom w:val="none" w:sz="0" w:space="0" w:color="auto"/>
        <w:right w:val="none" w:sz="0" w:space="0" w:color="auto"/>
      </w:divBdr>
    </w:div>
    <w:div w:id="1456406599">
      <w:bodyDiv w:val="1"/>
      <w:marLeft w:val="0"/>
      <w:marRight w:val="0"/>
      <w:marTop w:val="0"/>
      <w:marBottom w:val="0"/>
      <w:divBdr>
        <w:top w:val="none" w:sz="0" w:space="0" w:color="auto"/>
        <w:left w:val="none" w:sz="0" w:space="0" w:color="auto"/>
        <w:bottom w:val="none" w:sz="0" w:space="0" w:color="auto"/>
        <w:right w:val="none" w:sz="0" w:space="0" w:color="auto"/>
      </w:divBdr>
    </w:div>
    <w:div w:id="1467895592">
      <w:bodyDiv w:val="1"/>
      <w:marLeft w:val="0"/>
      <w:marRight w:val="0"/>
      <w:marTop w:val="0"/>
      <w:marBottom w:val="0"/>
      <w:divBdr>
        <w:top w:val="none" w:sz="0" w:space="0" w:color="auto"/>
        <w:left w:val="none" w:sz="0" w:space="0" w:color="auto"/>
        <w:bottom w:val="none" w:sz="0" w:space="0" w:color="auto"/>
        <w:right w:val="none" w:sz="0" w:space="0" w:color="auto"/>
      </w:divBdr>
    </w:div>
    <w:div w:id="1520511888">
      <w:bodyDiv w:val="1"/>
      <w:marLeft w:val="0"/>
      <w:marRight w:val="0"/>
      <w:marTop w:val="0"/>
      <w:marBottom w:val="0"/>
      <w:divBdr>
        <w:top w:val="none" w:sz="0" w:space="0" w:color="auto"/>
        <w:left w:val="none" w:sz="0" w:space="0" w:color="auto"/>
        <w:bottom w:val="none" w:sz="0" w:space="0" w:color="auto"/>
        <w:right w:val="none" w:sz="0" w:space="0" w:color="auto"/>
      </w:divBdr>
    </w:div>
    <w:div w:id="1537886144">
      <w:bodyDiv w:val="1"/>
      <w:marLeft w:val="0"/>
      <w:marRight w:val="0"/>
      <w:marTop w:val="0"/>
      <w:marBottom w:val="0"/>
      <w:divBdr>
        <w:top w:val="none" w:sz="0" w:space="0" w:color="auto"/>
        <w:left w:val="none" w:sz="0" w:space="0" w:color="auto"/>
        <w:bottom w:val="none" w:sz="0" w:space="0" w:color="auto"/>
        <w:right w:val="none" w:sz="0" w:space="0" w:color="auto"/>
      </w:divBdr>
    </w:div>
    <w:div w:id="1603687697">
      <w:bodyDiv w:val="1"/>
      <w:marLeft w:val="0"/>
      <w:marRight w:val="0"/>
      <w:marTop w:val="0"/>
      <w:marBottom w:val="0"/>
      <w:divBdr>
        <w:top w:val="none" w:sz="0" w:space="0" w:color="auto"/>
        <w:left w:val="none" w:sz="0" w:space="0" w:color="auto"/>
        <w:bottom w:val="none" w:sz="0" w:space="0" w:color="auto"/>
        <w:right w:val="none" w:sz="0" w:space="0" w:color="auto"/>
      </w:divBdr>
    </w:div>
    <w:div w:id="1813912222">
      <w:bodyDiv w:val="1"/>
      <w:marLeft w:val="0"/>
      <w:marRight w:val="0"/>
      <w:marTop w:val="0"/>
      <w:marBottom w:val="0"/>
      <w:divBdr>
        <w:top w:val="none" w:sz="0" w:space="0" w:color="auto"/>
        <w:left w:val="none" w:sz="0" w:space="0" w:color="auto"/>
        <w:bottom w:val="none" w:sz="0" w:space="0" w:color="auto"/>
        <w:right w:val="none" w:sz="0" w:space="0" w:color="auto"/>
      </w:divBdr>
    </w:div>
    <w:div w:id="1820999431">
      <w:bodyDiv w:val="1"/>
      <w:marLeft w:val="0"/>
      <w:marRight w:val="0"/>
      <w:marTop w:val="0"/>
      <w:marBottom w:val="0"/>
      <w:divBdr>
        <w:top w:val="none" w:sz="0" w:space="0" w:color="auto"/>
        <w:left w:val="none" w:sz="0" w:space="0" w:color="auto"/>
        <w:bottom w:val="none" w:sz="0" w:space="0" w:color="auto"/>
        <w:right w:val="none" w:sz="0" w:space="0" w:color="auto"/>
      </w:divBdr>
    </w:div>
    <w:div w:id="1903709435">
      <w:bodyDiv w:val="1"/>
      <w:marLeft w:val="0"/>
      <w:marRight w:val="0"/>
      <w:marTop w:val="0"/>
      <w:marBottom w:val="0"/>
      <w:divBdr>
        <w:top w:val="none" w:sz="0" w:space="0" w:color="auto"/>
        <w:left w:val="none" w:sz="0" w:space="0" w:color="auto"/>
        <w:bottom w:val="none" w:sz="0" w:space="0" w:color="auto"/>
        <w:right w:val="none" w:sz="0" w:space="0" w:color="auto"/>
      </w:divBdr>
    </w:div>
    <w:div w:id="1921522298">
      <w:bodyDiv w:val="1"/>
      <w:marLeft w:val="0"/>
      <w:marRight w:val="0"/>
      <w:marTop w:val="0"/>
      <w:marBottom w:val="0"/>
      <w:divBdr>
        <w:top w:val="none" w:sz="0" w:space="0" w:color="auto"/>
        <w:left w:val="none" w:sz="0" w:space="0" w:color="auto"/>
        <w:bottom w:val="none" w:sz="0" w:space="0" w:color="auto"/>
        <w:right w:val="none" w:sz="0" w:space="0" w:color="auto"/>
      </w:divBdr>
    </w:div>
    <w:div w:id="20806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8023</Words>
  <Characters>45734</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Надя</dc:creator>
  <cp:keywords/>
  <cp:lastModifiedBy>Колесникова Наталия Дмитриевна</cp:lastModifiedBy>
  <cp:revision>3</cp:revision>
  <cp:lastPrinted>2010-11-10T14:24:00Z</cp:lastPrinted>
  <dcterms:created xsi:type="dcterms:W3CDTF">2016-06-23T14:33:00Z</dcterms:created>
  <dcterms:modified xsi:type="dcterms:W3CDTF">2016-06-23T15:00:00Z</dcterms:modified>
</cp:coreProperties>
</file>