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BF" w:rsidRDefault="0022580E" w:rsidP="0022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E">
        <w:rPr>
          <w:rFonts w:ascii="Times New Roman" w:hAnsi="Times New Roman" w:cs="Times New Roman"/>
          <w:b/>
          <w:sz w:val="28"/>
          <w:szCs w:val="28"/>
        </w:rPr>
        <w:t>Состав Ученого совета ГУУ</w:t>
      </w:r>
    </w:p>
    <w:p w:rsidR="004354C1" w:rsidRDefault="004354C1" w:rsidP="00435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51" w:type="dxa"/>
        <w:tblLook w:val="00A0" w:firstRow="1" w:lastRow="0" w:firstColumn="1" w:lastColumn="0" w:noHBand="0" w:noVBand="0"/>
      </w:tblPr>
      <w:tblGrid>
        <w:gridCol w:w="4820"/>
        <w:gridCol w:w="5812"/>
      </w:tblGrid>
      <w:tr w:rsidR="00E726C8" w:rsidRPr="004354C1" w:rsidTr="00EF3817">
        <w:tc>
          <w:tcPr>
            <w:tcW w:w="4820" w:type="dxa"/>
          </w:tcPr>
          <w:p w:rsidR="00E726C8" w:rsidRPr="00EF3817" w:rsidRDefault="00E726C8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 Владимир Витальевич</w:t>
            </w:r>
          </w:p>
        </w:tc>
        <w:tc>
          <w:tcPr>
            <w:tcW w:w="5812" w:type="dxa"/>
          </w:tcPr>
          <w:p w:rsidR="00E726C8" w:rsidRPr="00BC4766" w:rsidRDefault="00E726C8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ректора ГУУ, доктор экономических наук, профессор (председатель Ученого совета);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 Александр Витальевич</w:t>
            </w:r>
          </w:p>
        </w:tc>
        <w:tc>
          <w:tcPr>
            <w:tcW w:w="5812" w:type="dxa"/>
          </w:tcPr>
          <w:p w:rsidR="00D31DF2" w:rsidRPr="00BC4766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26C8"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</w:t>
            </w:r>
            <w:r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технических наук, доцент (</w:t>
            </w:r>
            <w:r w:rsidR="00B55A63"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B55A63"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C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Ученого совета);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Марина Александровна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управления в международном бизне</w:t>
            </w:r>
            <w:bookmarkStart w:id="0" w:name="_GoBack"/>
            <w:bookmarkEnd w:id="0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и индустрии туризма Института управления персоналом, социальных и бизнес-коммуникаций, доктор экономических наук, профессор (ученый секретарь Ученого совета);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Ольга Андреевна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Азоев Геннадий Лазаревич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маркетинга, заведующий кафедрой маркетинга Института маркетинга, доктор экономических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Андросенко Валерия Валентиновна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Управления правового обеспечения, организации закупок и имущественно-земельных отношений;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Виктор Глебович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теории и организации управления Института отраслевого менеджмента, доктор экономических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Аракелян Артур Мовсесович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кафедрой управления в сфере культуры, кино, телевидения и индустрии развлечений Института управления персоналом, социальных и бизнес-коммуникаций, профессор кафедры управления в сфере культуры, кино, телевидения и индустрии развлечений, доктор экономических наук;  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Астафьева Ольга Евгеньевна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экономики и управления в строительстве Института отраслевого менеджмента, кандидат экономических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Афанасьев Валентин Яковлевич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экономики и управления в топливно-энергетическом комплексе Института отраслевого менеджмента, доктор экономических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</w:t>
            </w:r>
            <w:proofErr w:type="spellEnd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Ашурбекович</w:t>
            </w:r>
            <w:proofErr w:type="spellEnd"/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управления персоналом Института управления персоналом, социальных и бизнес-коммуникаций, кандидат экономических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Бахтуразова</w:t>
            </w:r>
            <w:proofErr w:type="spellEnd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делами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экономических наук;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Малютович</w:t>
            </w:r>
            <w:proofErr w:type="spellEnd"/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профессор кафедры математических методов в экономике и управлении Института информационных систем, доктор экономических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Марина Юрьевна</w:t>
            </w:r>
          </w:p>
        </w:tc>
        <w:tc>
          <w:tcPr>
            <w:tcW w:w="5812" w:type="dxa"/>
          </w:tcPr>
          <w:p w:rsidR="00D31DF2" w:rsidRPr="00A219CB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Предуниверсария ГУУ;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Ольга Вячеславовна</w:t>
            </w:r>
          </w:p>
        </w:tc>
        <w:tc>
          <w:tcPr>
            <w:tcW w:w="5812" w:type="dxa"/>
          </w:tcPr>
          <w:p w:rsidR="00D31DF2" w:rsidRPr="00A219CB" w:rsidRDefault="00D31DF2" w:rsidP="00A219CB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219CB"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</w:t>
            </w:r>
            <w:r w:rsidR="00A219CB"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персоналом </w:t>
            </w:r>
            <w:r w:rsidR="00A219CB"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управления персоналом, социальных и бизнес-коммуникаций</w:t>
            </w:r>
            <w:r w:rsidR="00A219CB"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A219CB"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219CB"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219CB"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академической политики и реализации образовательных программ</w:t>
            </w:r>
            <w:r w:rsidR="00A219CB"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21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Камчатова</w:t>
            </w:r>
            <w:proofErr w:type="spellEnd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кафедрой управления инновациями Института отраслевого менеджмента, доктор экономических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Канке Алла Анатольевна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Высшей школы бизнеса, заведующий кафедрой управления бизнес-системами, кандидат экономических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 Марина Викторовна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бухгалтерского учета, аудита и налогообложения Института экономики и финансов, доктор экономических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 Евгений Владимирович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доцент кафедры маркетинга Института маркетинга, директор Департамента академической политики и реализации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программ, кандидат экономических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3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Куканова</w:t>
            </w:r>
            <w:proofErr w:type="spellEnd"/>
            <w:r w:rsidRPr="00EF381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координации научных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817">
              <w:rPr>
                <w:rFonts w:ascii="Times New Roman" w:hAnsi="Times New Roman" w:cs="Times New Roman"/>
                <w:sz w:val="28"/>
                <w:szCs w:val="28"/>
              </w:rPr>
              <w:t>Ларшина</w:t>
            </w:r>
            <w:proofErr w:type="spellEnd"/>
            <w:r w:rsidRPr="00EF381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5812" w:type="dxa"/>
          </w:tcPr>
          <w:p w:rsidR="00D31DF2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планирования и финансового анализа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 Сергей Александрович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советник при ректорате, заведующий кафедрой мировой экономики и международных экономических отношений Института экономики и финансов, доктор экономических наук, профессор РАН;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Лялин Алексей Михайлович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управления проектом Института отраслевого менеджмента, доктор экономических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Мышко Федор Георгиевич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- заведующий кафедрой частного права Института государственного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права, </w:t>
            </w:r>
            <w:proofErr w:type="spellStart"/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F3724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государственного управления и права, доктор юридических наук, доцент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Алексей Сергеевич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263D9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частного права </w:t>
            </w: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Института государственного управления и права,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236E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философских наук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Николай Алексеевич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государственного управления и политических технологий Института государственного управления и права, доктор исторических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hAnsi="Times New Roman" w:cs="Times New Roman"/>
                <w:sz w:val="28"/>
                <w:szCs w:val="28"/>
              </w:rPr>
              <w:t>Павловский Павел Владимирович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молодёжной политики и воспитательной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 Алексей Анатольевич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кафедрой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математики и информатики, кандидат физико-математических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Ольга Михайловна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информационных систем, заведующий кафедрой математических методов в экономике и управлении Института информационных систем, кандидат экономических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Путиловская Татьяна Сергеевна</w:t>
            </w:r>
          </w:p>
        </w:tc>
        <w:tc>
          <w:tcPr>
            <w:tcW w:w="5812" w:type="dxa"/>
          </w:tcPr>
          <w:p w:rsidR="00D31DF2" w:rsidRPr="004354C1" w:rsidRDefault="00D31DF2" w:rsidP="004354C1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заведующая кафедрой иностранных языков Института управления персоналом,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и бизнес-коммуникаций, кандидат психологических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Серебрякова Галина Валентиновна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директора Института отраслевого менеджмента,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Галина Петровна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экономики и финансов,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Екатерина Викторовна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доцент кафедры маркетинга Института маркетинга, кандидат экономических наук, доцент;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hAnsi="Times New Roman" w:cs="Times New Roman"/>
                <w:sz w:val="28"/>
                <w:szCs w:val="28"/>
              </w:rPr>
              <w:t>Сычев Андрей Алексеевич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экономической политики и экономических измерений Института экономики и финансов</w:t>
            </w:r>
            <w:r w:rsidR="002A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экономических наук,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Тымчук Наталья Борисовна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Единого электронного деканата университета (Управления) Департамента организации приёма в университет, учебной мобильности студентов и трудоустройства, кандидат юридических наук;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hAnsi="Times New Roman" w:cs="Times New Roman"/>
                <w:sz w:val="28"/>
                <w:szCs w:val="28"/>
              </w:rPr>
              <w:t>Харламова Ольга Анатольевна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Научной библиотеки ГУУ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Чичерин Вадим Петрович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tabs>
                <w:tab w:val="left" w:pos="1770"/>
              </w:tabs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кафедрой физической культуры Института управления персоналом, социальных и бизнес-коммуникаций;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Чудновский Алексей Данилович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Института управления персоналом, социальных и бизнес-коммуникаций, заведующий кафедрой управления в международном бизнесе и индустрии туризма Института управления персоналом, социальных и бизнес-коммуникаций, доктор экономических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Шагиева</w:t>
            </w:r>
            <w:proofErr w:type="spellEnd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Розалина Васильевна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кафедры частного права Института государственного управления и права</w:t>
            </w:r>
            <w:r w:rsidR="002A3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юридических наук, профессор;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</w:rPr>
              <w:t>Шнырева</w:t>
            </w:r>
            <w:proofErr w:type="spellEnd"/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9EB"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F19EB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директора Института открытого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Шрамченко Тамара Борисовна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профкома сотрудников ГУУ, профессор кафедры теории управления Института государственного управления и </w:t>
            </w:r>
            <w:r w:rsidRPr="00435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права, кандидат экономических наук, профессор.</w:t>
            </w:r>
          </w:p>
        </w:tc>
      </w:tr>
      <w:tr w:rsidR="00D31DF2" w:rsidRPr="004354C1" w:rsidTr="00EF3817">
        <w:tc>
          <w:tcPr>
            <w:tcW w:w="4820" w:type="dxa"/>
          </w:tcPr>
          <w:p w:rsidR="00D31DF2" w:rsidRPr="00EF3817" w:rsidRDefault="00D31DF2" w:rsidP="00EF3817">
            <w:pPr>
              <w:spacing w:line="360" w:lineRule="exact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Яшков Иван Дмитриевич</w:t>
            </w:r>
          </w:p>
        </w:tc>
        <w:tc>
          <w:tcPr>
            <w:tcW w:w="5812" w:type="dxa"/>
          </w:tcPr>
          <w:p w:rsidR="00D31DF2" w:rsidRPr="004354C1" w:rsidRDefault="00D31DF2" w:rsidP="00D34B3C">
            <w:pPr>
              <w:spacing w:after="0" w:line="360" w:lineRule="exact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D1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Студенческого совета ГУУ.</w:t>
            </w:r>
          </w:p>
        </w:tc>
      </w:tr>
    </w:tbl>
    <w:p w:rsidR="004354C1" w:rsidRDefault="004354C1" w:rsidP="0022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0E" w:rsidRPr="0022580E" w:rsidRDefault="0022580E" w:rsidP="0022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80E" w:rsidRDefault="0022580E" w:rsidP="00C7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C1" w:rsidRPr="00725843" w:rsidRDefault="004354C1" w:rsidP="00C7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4C1" w:rsidRPr="00725843" w:rsidSect="004354C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22"/>
    <w:multiLevelType w:val="hybridMultilevel"/>
    <w:tmpl w:val="D44A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D1814"/>
    <w:multiLevelType w:val="hybridMultilevel"/>
    <w:tmpl w:val="BF0813D2"/>
    <w:lvl w:ilvl="0" w:tplc="3BF0F76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B956BEE"/>
    <w:multiLevelType w:val="hybridMultilevel"/>
    <w:tmpl w:val="D506056A"/>
    <w:lvl w:ilvl="0" w:tplc="A246D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02A6"/>
    <w:multiLevelType w:val="hybridMultilevel"/>
    <w:tmpl w:val="6BA62980"/>
    <w:lvl w:ilvl="0" w:tplc="9948F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74A8"/>
    <w:multiLevelType w:val="hybridMultilevel"/>
    <w:tmpl w:val="61183810"/>
    <w:lvl w:ilvl="0" w:tplc="A2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0C69"/>
    <w:multiLevelType w:val="hybridMultilevel"/>
    <w:tmpl w:val="BDE46740"/>
    <w:lvl w:ilvl="0" w:tplc="A246D4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4454AE3"/>
    <w:multiLevelType w:val="hybridMultilevel"/>
    <w:tmpl w:val="37180126"/>
    <w:lvl w:ilvl="0" w:tplc="A2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C1"/>
    <w:rsid w:val="0007328E"/>
    <w:rsid w:val="00095C4E"/>
    <w:rsid w:val="000D068F"/>
    <w:rsid w:val="000D1BD0"/>
    <w:rsid w:val="000D31D3"/>
    <w:rsid w:val="000E0421"/>
    <w:rsid w:val="00123678"/>
    <w:rsid w:val="00124942"/>
    <w:rsid w:val="00192DED"/>
    <w:rsid w:val="001B2F79"/>
    <w:rsid w:val="001B3F4B"/>
    <w:rsid w:val="001B5140"/>
    <w:rsid w:val="001C273B"/>
    <w:rsid w:val="001D1F39"/>
    <w:rsid w:val="001D4AB8"/>
    <w:rsid w:val="001D51FB"/>
    <w:rsid w:val="00215D62"/>
    <w:rsid w:val="00222EF3"/>
    <w:rsid w:val="0022580E"/>
    <w:rsid w:val="00266D17"/>
    <w:rsid w:val="0027687D"/>
    <w:rsid w:val="00284927"/>
    <w:rsid w:val="002A333D"/>
    <w:rsid w:val="002E2B96"/>
    <w:rsid w:val="00316E10"/>
    <w:rsid w:val="00332065"/>
    <w:rsid w:val="00343B6D"/>
    <w:rsid w:val="0036779D"/>
    <w:rsid w:val="00370BBF"/>
    <w:rsid w:val="00374439"/>
    <w:rsid w:val="00376952"/>
    <w:rsid w:val="003E727A"/>
    <w:rsid w:val="003F0D78"/>
    <w:rsid w:val="004149A7"/>
    <w:rsid w:val="00423D64"/>
    <w:rsid w:val="004354C1"/>
    <w:rsid w:val="00457082"/>
    <w:rsid w:val="00466511"/>
    <w:rsid w:val="00470E47"/>
    <w:rsid w:val="00484EDE"/>
    <w:rsid w:val="00485FC7"/>
    <w:rsid w:val="00491004"/>
    <w:rsid w:val="004A7CA7"/>
    <w:rsid w:val="004D734C"/>
    <w:rsid w:val="004F0ECC"/>
    <w:rsid w:val="0052724C"/>
    <w:rsid w:val="00534B15"/>
    <w:rsid w:val="00582C4A"/>
    <w:rsid w:val="005A2E6D"/>
    <w:rsid w:val="005D14AF"/>
    <w:rsid w:val="005E4B59"/>
    <w:rsid w:val="005E4D7D"/>
    <w:rsid w:val="005E67BF"/>
    <w:rsid w:val="005F76A2"/>
    <w:rsid w:val="006000BF"/>
    <w:rsid w:val="00657B00"/>
    <w:rsid w:val="00670D6F"/>
    <w:rsid w:val="0069652F"/>
    <w:rsid w:val="006A0DBD"/>
    <w:rsid w:val="006A3E7A"/>
    <w:rsid w:val="006A615C"/>
    <w:rsid w:val="006D3246"/>
    <w:rsid w:val="006F710B"/>
    <w:rsid w:val="006F7279"/>
    <w:rsid w:val="00725843"/>
    <w:rsid w:val="00733DE7"/>
    <w:rsid w:val="007543F1"/>
    <w:rsid w:val="0075490B"/>
    <w:rsid w:val="007A33C1"/>
    <w:rsid w:val="007B3887"/>
    <w:rsid w:val="007C4103"/>
    <w:rsid w:val="007C5657"/>
    <w:rsid w:val="007C74F1"/>
    <w:rsid w:val="007E0715"/>
    <w:rsid w:val="008022F8"/>
    <w:rsid w:val="008170A9"/>
    <w:rsid w:val="00841DAE"/>
    <w:rsid w:val="00864DD5"/>
    <w:rsid w:val="009050DC"/>
    <w:rsid w:val="0092598D"/>
    <w:rsid w:val="00954A96"/>
    <w:rsid w:val="00964DA0"/>
    <w:rsid w:val="0096734F"/>
    <w:rsid w:val="009771A4"/>
    <w:rsid w:val="009E4570"/>
    <w:rsid w:val="00A219CB"/>
    <w:rsid w:val="00A27C98"/>
    <w:rsid w:val="00A46BBB"/>
    <w:rsid w:val="00A6738C"/>
    <w:rsid w:val="00A75137"/>
    <w:rsid w:val="00A975C1"/>
    <w:rsid w:val="00AF30FD"/>
    <w:rsid w:val="00B01261"/>
    <w:rsid w:val="00B1040E"/>
    <w:rsid w:val="00B12EEE"/>
    <w:rsid w:val="00B1423E"/>
    <w:rsid w:val="00B174AB"/>
    <w:rsid w:val="00B24CE7"/>
    <w:rsid w:val="00B55A63"/>
    <w:rsid w:val="00BA0E9F"/>
    <w:rsid w:val="00BC07D7"/>
    <w:rsid w:val="00BC4766"/>
    <w:rsid w:val="00BE4CF9"/>
    <w:rsid w:val="00C042A0"/>
    <w:rsid w:val="00C06BA7"/>
    <w:rsid w:val="00C076BC"/>
    <w:rsid w:val="00C3796A"/>
    <w:rsid w:val="00C47C03"/>
    <w:rsid w:val="00C73D3B"/>
    <w:rsid w:val="00C84D48"/>
    <w:rsid w:val="00C97B54"/>
    <w:rsid w:val="00CA4DEF"/>
    <w:rsid w:val="00CE23D4"/>
    <w:rsid w:val="00CF5626"/>
    <w:rsid w:val="00D01701"/>
    <w:rsid w:val="00D31DF2"/>
    <w:rsid w:val="00D34B3C"/>
    <w:rsid w:val="00D5049C"/>
    <w:rsid w:val="00D8316D"/>
    <w:rsid w:val="00D941AC"/>
    <w:rsid w:val="00E13110"/>
    <w:rsid w:val="00E1617A"/>
    <w:rsid w:val="00E3060F"/>
    <w:rsid w:val="00E4059C"/>
    <w:rsid w:val="00E54FC9"/>
    <w:rsid w:val="00E726C8"/>
    <w:rsid w:val="00E76D38"/>
    <w:rsid w:val="00E837FF"/>
    <w:rsid w:val="00E95330"/>
    <w:rsid w:val="00EA4123"/>
    <w:rsid w:val="00EF3817"/>
    <w:rsid w:val="00F04DE3"/>
    <w:rsid w:val="00F1482C"/>
    <w:rsid w:val="00F21929"/>
    <w:rsid w:val="00F41308"/>
    <w:rsid w:val="00F673FA"/>
    <w:rsid w:val="00FA6469"/>
    <w:rsid w:val="00FC211E"/>
    <w:rsid w:val="00FD7378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C22A"/>
  <w15:docId w15:val="{79592871-0510-4D04-BF7C-11DE7FA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75C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9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97B54"/>
    <w:rPr>
      <w:b/>
      <w:bCs/>
    </w:rPr>
  </w:style>
  <w:style w:type="character" w:styleId="a8">
    <w:name w:val="annotation reference"/>
    <w:basedOn w:val="a0"/>
    <w:uiPriority w:val="99"/>
    <w:semiHidden/>
    <w:rsid w:val="004354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F58D-AB89-439B-BC9C-C8D142C1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Сапроненко Алена Владимировна</cp:lastModifiedBy>
  <cp:revision>2</cp:revision>
  <dcterms:created xsi:type="dcterms:W3CDTF">2021-12-23T11:12:00Z</dcterms:created>
  <dcterms:modified xsi:type="dcterms:W3CDTF">2021-12-23T11:12:00Z</dcterms:modified>
</cp:coreProperties>
</file>